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DA353" w14:textId="77777777" w:rsidR="00B4115D" w:rsidRDefault="00D47446">
      <w:pPr>
        <w:pStyle w:val="Heading1"/>
        <w:rPr>
          <w:rFonts w:ascii="Arial" w:eastAsia="Arial" w:hAnsi="Arial" w:cs="Arial"/>
          <w:color w:val="C00000"/>
          <w:sz w:val="40"/>
          <w:szCs w:val="40"/>
        </w:rPr>
      </w:pPr>
      <w:r>
        <w:rPr>
          <w:rFonts w:ascii="Arial" w:eastAsia="Arial" w:hAnsi="Arial" w:cs="Arial"/>
          <w:color w:val="C00000"/>
          <w:sz w:val="40"/>
          <w:szCs w:val="40"/>
        </w:rPr>
        <w:t>Одинадцятий</w:t>
      </w:r>
      <w:r w:rsidR="00646C14">
        <w:rPr>
          <w:rFonts w:ascii="Arial" w:eastAsia="Arial" w:hAnsi="Arial" w:cs="Arial"/>
          <w:color w:val="C00000"/>
          <w:sz w:val="40"/>
          <w:szCs w:val="40"/>
        </w:rPr>
        <w:t xml:space="preserve"> інформаційно-діалоговий майданчик «Допомога бізнесу в умовах війни: релокація та відновлення»</w:t>
      </w:r>
    </w:p>
    <w:p w14:paraId="71CF779F" w14:textId="6A82B5D4" w:rsidR="00B4115D" w:rsidRDefault="00646C14">
      <w:pPr>
        <w:spacing w:before="120" w:after="120" w:line="259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Дата:</w:t>
      </w:r>
      <w:r>
        <w:rPr>
          <w:rFonts w:ascii="Arial" w:eastAsia="Arial" w:hAnsi="Arial" w:cs="Arial"/>
          <w:color w:val="6C6463"/>
        </w:rPr>
        <w:t xml:space="preserve"> </w:t>
      </w:r>
      <w:r w:rsidR="006F0894" w:rsidRPr="00E26C56">
        <w:rPr>
          <w:rFonts w:ascii="Arial" w:eastAsia="Arial" w:hAnsi="Arial" w:cs="Arial"/>
          <w:color w:val="6C6463"/>
        </w:rPr>
        <w:t>2 березня</w:t>
      </w:r>
      <w:r w:rsidR="00565440" w:rsidRPr="00E26C56">
        <w:rPr>
          <w:rFonts w:ascii="Arial" w:eastAsia="Arial" w:hAnsi="Arial" w:cs="Arial"/>
          <w:color w:val="6C6463"/>
        </w:rPr>
        <w:t xml:space="preserve"> </w:t>
      </w:r>
      <w:r w:rsidR="00565440">
        <w:rPr>
          <w:rFonts w:ascii="Arial" w:eastAsia="Arial" w:hAnsi="Arial" w:cs="Arial"/>
          <w:color w:val="6C6463"/>
        </w:rPr>
        <w:t>2023 року, 1</w:t>
      </w:r>
      <w:r w:rsidR="00A25499" w:rsidRPr="00F24BF9">
        <w:rPr>
          <w:rFonts w:ascii="Arial" w:eastAsia="Arial" w:hAnsi="Arial" w:cs="Arial"/>
          <w:color w:val="6C6463"/>
          <w:lang w:val="ru-RU"/>
        </w:rPr>
        <w:t>6</w:t>
      </w:r>
      <w:r w:rsidR="00A85F75">
        <w:rPr>
          <w:rFonts w:ascii="Arial" w:eastAsia="Arial" w:hAnsi="Arial" w:cs="Arial"/>
          <w:color w:val="6C6463"/>
        </w:rPr>
        <w:t>:00–1</w:t>
      </w:r>
      <w:r w:rsidR="00A25499" w:rsidRPr="00F24BF9">
        <w:rPr>
          <w:rFonts w:ascii="Arial" w:eastAsia="Arial" w:hAnsi="Arial" w:cs="Arial"/>
          <w:color w:val="6C6463"/>
          <w:lang w:val="ru-RU"/>
        </w:rPr>
        <w:t>7</w:t>
      </w:r>
      <w:r w:rsidR="006F0894">
        <w:rPr>
          <w:rFonts w:ascii="Arial" w:eastAsia="Arial" w:hAnsi="Arial" w:cs="Arial"/>
          <w:color w:val="6C6463"/>
        </w:rPr>
        <w:t>:3</w:t>
      </w:r>
      <w:r>
        <w:rPr>
          <w:rFonts w:ascii="Arial" w:eastAsia="Arial" w:hAnsi="Arial" w:cs="Arial"/>
          <w:color w:val="6C6463"/>
        </w:rPr>
        <w:t>0</w:t>
      </w:r>
    </w:p>
    <w:p w14:paraId="3F2D121D" w14:textId="77777777" w:rsidR="00B4115D" w:rsidRDefault="00646C14">
      <w:pPr>
        <w:spacing w:before="120" w:after="120" w:line="259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>Місце:</w:t>
      </w:r>
      <w:r>
        <w:rPr>
          <w:rFonts w:ascii="Arial" w:eastAsia="Arial" w:hAnsi="Arial" w:cs="Arial"/>
          <w:color w:val="6C6463"/>
        </w:rPr>
        <w:t xml:space="preserve"> платформа ZOOM </w:t>
      </w:r>
    </w:p>
    <w:p w14:paraId="3F1CA60C" w14:textId="1F9BADF5" w:rsidR="00B4115D" w:rsidRDefault="00646C14">
      <w:pPr>
        <w:spacing w:before="120" w:after="120" w:line="259" w:lineRule="auto"/>
        <w:rPr>
          <w:rFonts w:ascii="Arial" w:eastAsia="Arial" w:hAnsi="Arial" w:cs="Arial"/>
          <w:color w:val="6C6463"/>
        </w:rPr>
      </w:pPr>
      <w:r>
        <w:rPr>
          <w:rFonts w:ascii="Arial" w:eastAsia="Arial" w:hAnsi="Arial" w:cs="Arial"/>
          <w:b/>
          <w:color w:val="6C6463"/>
        </w:rPr>
        <w:t xml:space="preserve">Мета: </w:t>
      </w:r>
      <w:r>
        <w:rPr>
          <w:rFonts w:ascii="Arial" w:eastAsia="Arial" w:hAnsi="Arial" w:cs="Arial"/>
          <w:color w:val="6C6463"/>
        </w:rPr>
        <w:t xml:space="preserve">Відповідно до запитів представників бізнесу висвітлити </w:t>
      </w:r>
      <w:r w:rsidR="006F0894" w:rsidRPr="00D47446">
        <w:rPr>
          <w:rFonts w:ascii="Arial" w:eastAsia="Arial" w:hAnsi="Arial" w:cs="Arial"/>
          <w:color w:val="6C6463"/>
        </w:rPr>
        <w:t xml:space="preserve">експортні </w:t>
      </w:r>
      <w:r w:rsidR="00D47446" w:rsidRPr="00D47446">
        <w:rPr>
          <w:rFonts w:ascii="Arial" w:eastAsia="Arial" w:hAnsi="Arial" w:cs="Arial"/>
          <w:color w:val="6C6463"/>
        </w:rPr>
        <w:t xml:space="preserve">можливості для </w:t>
      </w:r>
      <w:r w:rsidR="00733004" w:rsidRPr="00733004">
        <w:rPr>
          <w:rFonts w:ascii="Arial" w:eastAsia="Arial" w:hAnsi="Arial" w:cs="Arial"/>
          <w:color w:val="6C6463"/>
        </w:rPr>
        <w:t>малого та середнього бізнесу</w:t>
      </w:r>
      <w:r w:rsidR="00733004">
        <w:rPr>
          <w:rFonts w:ascii="Arial" w:eastAsia="Arial" w:hAnsi="Arial" w:cs="Arial"/>
          <w:color w:val="6C6463"/>
        </w:rPr>
        <w:t xml:space="preserve"> (МСБ)</w:t>
      </w:r>
    </w:p>
    <w:p w14:paraId="491AE716" w14:textId="77777777" w:rsidR="00B4115D" w:rsidRDefault="00646C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" w:eastAsia="Arial" w:hAnsi="Arial" w:cs="Arial"/>
          <w:b/>
          <w:i/>
          <w:color w:val="6C6463"/>
        </w:rPr>
      </w:pPr>
      <w:r>
        <w:rPr>
          <w:rFonts w:ascii="Arial" w:eastAsia="Arial" w:hAnsi="Arial" w:cs="Arial"/>
          <w:b/>
          <w:color w:val="6C6463"/>
        </w:rPr>
        <w:t xml:space="preserve">Організатори: </w:t>
      </w:r>
      <w:r>
        <w:rPr>
          <w:rFonts w:ascii="Arial" w:eastAsia="Arial" w:hAnsi="Arial" w:cs="Arial"/>
          <w:color w:val="6C6463"/>
        </w:rPr>
        <w:t>Захід відбудеться під егідою Команди підтримки реформ Міністерства економіки України та за сприяння Проєкту USAID «Економічна підтримка України».</w:t>
      </w:r>
    </w:p>
    <w:p w14:paraId="282010D5" w14:textId="77777777" w:rsidR="00B4115D" w:rsidRDefault="00646C14">
      <w:pPr>
        <w:spacing w:before="120" w:after="240" w:line="259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b/>
          <w:color w:val="6C6463"/>
        </w:rPr>
        <w:t xml:space="preserve">Модератор: Денис Шемякін, </w:t>
      </w:r>
      <w:r>
        <w:rPr>
          <w:rFonts w:ascii="Arial" w:eastAsia="Arial" w:hAnsi="Arial" w:cs="Arial"/>
          <w:i/>
          <w:color w:val="6C6463"/>
        </w:rPr>
        <w:t xml:space="preserve">Керівник команди підтримки реформ Міністерства економіки України. </w:t>
      </w:r>
    </w:p>
    <w:tbl>
      <w:tblPr>
        <w:tblStyle w:val="a1"/>
        <w:tblW w:w="95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400" w:firstRow="0" w:lastRow="0" w:firstColumn="0" w:lastColumn="0" w:noHBand="0" w:noVBand="1"/>
      </w:tblPr>
      <w:tblGrid>
        <w:gridCol w:w="1635"/>
        <w:gridCol w:w="7877"/>
      </w:tblGrid>
      <w:tr w:rsidR="00B4115D" w14:paraId="03746017" w14:textId="77777777" w:rsidTr="00733004">
        <w:trPr>
          <w:trHeight w:val="1272"/>
          <w:tblHeader/>
        </w:trPr>
        <w:tc>
          <w:tcPr>
            <w:tcW w:w="1635" w:type="dxa"/>
          </w:tcPr>
          <w:p w14:paraId="71328D0C" w14:textId="101FBFCC" w:rsidR="00B4115D" w:rsidRDefault="00565440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25499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:00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−</w:t>
            </w: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25499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 w:rsidR="00646C14">
              <w:rPr>
                <w:rFonts w:ascii="Arial" w:eastAsia="Arial" w:hAnsi="Arial" w:cs="Arial"/>
                <w:b/>
                <w:color w:val="6C6463"/>
              </w:rPr>
              <w:t>:10</w:t>
            </w:r>
          </w:p>
        </w:tc>
        <w:tc>
          <w:tcPr>
            <w:tcW w:w="7877" w:type="dxa"/>
          </w:tcPr>
          <w:p w14:paraId="3B5A051D" w14:textId="77777777" w:rsidR="00B4115D" w:rsidRDefault="00646C14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Вступне слово</w:t>
            </w:r>
          </w:p>
          <w:p w14:paraId="0782F7D7" w14:textId="77777777" w:rsidR="00B4115D" w:rsidRPr="00733004" w:rsidRDefault="00646C14">
            <w:pPr>
              <w:rPr>
                <w:rFonts w:ascii="Arial" w:eastAsia="Arial" w:hAnsi="Arial" w:cs="Arial"/>
                <w:i/>
                <w:color w:val="6C6463"/>
              </w:rPr>
            </w:pPr>
            <w:r w:rsidRPr="00733004">
              <w:rPr>
                <w:rFonts w:ascii="Arial" w:eastAsia="Arial" w:hAnsi="Arial" w:cs="Arial"/>
                <w:iCs/>
                <w:color w:val="6C6463"/>
              </w:rPr>
              <w:t xml:space="preserve">Денис Шемякін, </w:t>
            </w:r>
            <w:r w:rsidRPr="00733004">
              <w:rPr>
                <w:rFonts w:ascii="Arial" w:eastAsia="Arial" w:hAnsi="Arial" w:cs="Arial"/>
                <w:i/>
                <w:color w:val="6C6463"/>
              </w:rPr>
              <w:t>Керівник команди підтримки реформ Міністерства економіки України</w:t>
            </w:r>
          </w:p>
          <w:p w14:paraId="466A9F77" w14:textId="77777777" w:rsidR="00B4115D" w:rsidRDefault="00646C14">
            <w:pPr>
              <w:rPr>
                <w:rFonts w:ascii="Arial" w:eastAsia="Arial" w:hAnsi="Arial" w:cs="Arial"/>
                <w:i/>
                <w:color w:val="6C6463"/>
              </w:rPr>
            </w:pPr>
            <w:r w:rsidRPr="00733004">
              <w:rPr>
                <w:rFonts w:ascii="Arial" w:eastAsia="Arial" w:hAnsi="Arial" w:cs="Arial"/>
                <w:iCs/>
                <w:color w:val="6C6463"/>
              </w:rPr>
              <w:t xml:space="preserve">Галина Васильченко, </w:t>
            </w:r>
            <w:r w:rsidRPr="00733004">
              <w:rPr>
                <w:rFonts w:ascii="Arial" w:eastAsia="Arial" w:hAnsi="Arial" w:cs="Arial"/>
                <w:i/>
                <w:color w:val="6C6463"/>
              </w:rPr>
              <w:t>експерт зі стратегічного планування Проєкту USAID «Економічна підтримка України»</w:t>
            </w:r>
          </w:p>
        </w:tc>
      </w:tr>
      <w:tr w:rsidR="00B4115D" w14:paraId="10C0C4D6" w14:textId="77777777" w:rsidTr="00733004">
        <w:trPr>
          <w:trHeight w:val="698"/>
          <w:tblHeader/>
        </w:trPr>
        <w:tc>
          <w:tcPr>
            <w:tcW w:w="1635" w:type="dxa"/>
          </w:tcPr>
          <w:p w14:paraId="22970D40" w14:textId="29F763F4" w:rsidR="00B4115D" w:rsidRDefault="007E50B6" w:rsidP="00565440">
            <w:pPr>
              <w:rPr>
                <w:rFonts w:ascii="Arial" w:eastAsia="Arial" w:hAnsi="Arial" w:cs="Arial"/>
                <w:b/>
                <w:color w:val="6C6463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25499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:10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−</w:t>
            </w: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25499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:25</w:t>
            </w:r>
          </w:p>
        </w:tc>
        <w:tc>
          <w:tcPr>
            <w:tcW w:w="7877" w:type="dxa"/>
          </w:tcPr>
          <w:p w14:paraId="779DF157" w14:textId="40E19E3E" w:rsidR="004F312D" w:rsidRPr="005A1601" w:rsidRDefault="004F312D" w:rsidP="004F312D">
            <w:pPr>
              <w:rPr>
                <w:i/>
                <w:iCs/>
                <w:color w:val="1F497D" w:themeColor="text2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 xml:space="preserve">Проєкт 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«</w:t>
            </w:r>
            <w:proofErr w:type="spellStart"/>
            <w:r w:rsidRPr="004F312D">
              <w:rPr>
                <w:rFonts w:ascii="Arial" w:eastAsia="Arial" w:hAnsi="Arial" w:cs="Arial"/>
                <w:b/>
                <w:color w:val="6C6463"/>
              </w:rPr>
              <w:t>Export</w:t>
            </w:r>
            <w:proofErr w:type="spellEnd"/>
            <w:r w:rsidRPr="004F312D"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  <w:proofErr w:type="spellStart"/>
            <w:r w:rsidRPr="004F312D">
              <w:rPr>
                <w:rFonts w:ascii="Arial" w:eastAsia="Arial" w:hAnsi="Arial" w:cs="Arial"/>
                <w:b/>
                <w:color w:val="6C6463"/>
              </w:rPr>
              <w:t>booster</w:t>
            </w:r>
            <w:proofErr w:type="spellEnd"/>
            <w:r w:rsidR="00733004">
              <w:rPr>
                <w:rFonts w:ascii="Arial" w:eastAsia="Arial" w:hAnsi="Arial" w:cs="Arial"/>
                <w:b/>
                <w:color w:val="6C6463"/>
              </w:rPr>
              <w:t>»</w:t>
            </w:r>
            <w:r w:rsidRPr="004F312D">
              <w:rPr>
                <w:rFonts w:ascii="Arial" w:eastAsia="Arial" w:hAnsi="Arial" w:cs="Arial"/>
                <w:b/>
                <w:color w:val="6C6463"/>
              </w:rPr>
              <w:t xml:space="preserve"> – підтримка українських виробників МСБ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 xml:space="preserve"> </w:t>
            </w:r>
            <w:r w:rsidRPr="004F312D">
              <w:rPr>
                <w:rFonts w:ascii="Arial" w:eastAsia="Arial" w:hAnsi="Arial" w:cs="Arial"/>
                <w:b/>
                <w:color w:val="6C6463"/>
              </w:rPr>
              <w:t>у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 </w:t>
            </w:r>
            <w:r w:rsidRPr="004F312D">
              <w:rPr>
                <w:rFonts w:ascii="Arial" w:eastAsia="Arial" w:hAnsi="Arial" w:cs="Arial"/>
                <w:b/>
                <w:color w:val="6C6463"/>
              </w:rPr>
              <w:t>виході на нові ринки та інтеграції в глобальні ланцюги постачань</w:t>
            </w:r>
          </w:p>
          <w:p w14:paraId="25DC554A" w14:textId="46C579F4" w:rsidR="00A86F7D" w:rsidRPr="00733004" w:rsidRDefault="00F12DF0" w:rsidP="00733004">
            <w:pPr>
              <w:rPr>
                <w:rFonts w:ascii="Arial" w:eastAsia="Arial" w:hAnsi="Arial" w:cs="Arial"/>
                <w:bCs/>
                <w:iCs/>
                <w:color w:val="6C6463"/>
              </w:rPr>
            </w:pPr>
            <w:r w:rsidRPr="00733004">
              <w:rPr>
                <w:rFonts w:ascii="Arial" w:eastAsia="Arial" w:hAnsi="Arial" w:cs="Arial"/>
                <w:bCs/>
                <w:iCs/>
                <w:color w:val="6C6463"/>
              </w:rPr>
              <w:t>Сергій Майданевич</w:t>
            </w:r>
            <w:r w:rsidR="0052042D" w:rsidRPr="00733004">
              <w:rPr>
                <w:rFonts w:ascii="Arial" w:eastAsia="Arial" w:hAnsi="Arial" w:cs="Arial"/>
                <w:bCs/>
                <w:iCs/>
                <w:color w:val="6C6463"/>
              </w:rPr>
              <w:t xml:space="preserve">, </w:t>
            </w:r>
            <w:r w:rsidR="00FF7055" w:rsidRPr="00733004">
              <w:rPr>
                <w:rFonts w:ascii="Arial" w:eastAsia="Arial" w:hAnsi="Arial" w:cs="Arial"/>
                <w:bCs/>
                <w:i/>
                <w:color w:val="6C6463"/>
              </w:rPr>
              <w:t>Проєктний менеджер Команди підтримки реформ Мінекономіки України</w:t>
            </w:r>
          </w:p>
        </w:tc>
      </w:tr>
      <w:tr w:rsidR="007E50B6" w14:paraId="1DFEF957" w14:textId="77777777" w:rsidTr="00733004">
        <w:trPr>
          <w:trHeight w:val="399"/>
          <w:tblHeader/>
        </w:trPr>
        <w:tc>
          <w:tcPr>
            <w:tcW w:w="1635" w:type="dxa"/>
          </w:tcPr>
          <w:p w14:paraId="4E4C0E1F" w14:textId="427F3E43" w:rsidR="007E50B6" w:rsidRPr="007E50B6" w:rsidRDefault="007E50B6" w:rsidP="00565440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  <w:lang w:val="en-US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:25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−</w:t>
            </w: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:45</w:t>
            </w:r>
          </w:p>
        </w:tc>
        <w:tc>
          <w:tcPr>
            <w:tcW w:w="7877" w:type="dxa"/>
          </w:tcPr>
          <w:p w14:paraId="56C6A6EF" w14:textId="77777777" w:rsidR="007E50B6" w:rsidRPr="007E50B6" w:rsidRDefault="007E50B6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Питання.Відповіді.</w:t>
            </w:r>
          </w:p>
        </w:tc>
      </w:tr>
      <w:tr w:rsidR="007E50B6" w14:paraId="497149CF" w14:textId="77777777" w:rsidTr="00733004">
        <w:trPr>
          <w:trHeight w:val="698"/>
          <w:tblHeader/>
        </w:trPr>
        <w:tc>
          <w:tcPr>
            <w:tcW w:w="1635" w:type="dxa"/>
          </w:tcPr>
          <w:p w14:paraId="59B04244" w14:textId="3E5DB5BD" w:rsidR="007E50B6" w:rsidRDefault="007E50B6" w:rsidP="00565440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6C6463"/>
              </w:rPr>
              <w:t>:45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−</w:t>
            </w: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color w:val="6C6463"/>
              </w:rPr>
              <w:t>:0</w:t>
            </w:r>
            <w:r w:rsidR="00490B68">
              <w:rPr>
                <w:rFonts w:ascii="Arial" w:eastAsia="Arial" w:hAnsi="Arial" w:cs="Arial"/>
                <w:b/>
                <w:color w:val="6C6463"/>
              </w:rPr>
              <w:t>5</w:t>
            </w:r>
          </w:p>
        </w:tc>
        <w:tc>
          <w:tcPr>
            <w:tcW w:w="7877" w:type="dxa"/>
          </w:tcPr>
          <w:p w14:paraId="59EB055D" w14:textId="2F1437ED" w:rsidR="007E50B6" w:rsidRPr="00A97A91" w:rsidRDefault="00423DD2">
            <w:pPr>
              <w:rPr>
                <w:rFonts w:ascii="Arial" w:eastAsia="Arial" w:hAnsi="Arial" w:cs="Arial"/>
                <w:b/>
                <w:color w:val="6C6463"/>
              </w:rPr>
            </w:pPr>
            <w:r w:rsidRPr="00423DD2">
              <w:rPr>
                <w:rFonts w:ascii="Arial" w:eastAsia="Arial" w:hAnsi="Arial" w:cs="Arial"/>
                <w:b/>
                <w:color w:val="6C6463"/>
              </w:rPr>
              <w:t xml:space="preserve">Інструменти підтримки </w:t>
            </w:r>
            <w:r w:rsidR="00D35DB9">
              <w:rPr>
                <w:rFonts w:ascii="Arial" w:eastAsia="Arial" w:hAnsi="Arial" w:cs="Arial"/>
                <w:b/>
                <w:color w:val="6C6463"/>
              </w:rPr>
              <w:t xml:space="preserve">українських </w:t>
            </w:r>
            <w:r w:rsidRPr="00423DD2">
              <w:rPr>
                <w:rFonts w:ascii="Arial" w:eastAsia="Arial" w:hAnsi="Arial" w:cs="Arial"/>
                <w:b/>
                <w:color w:val="6C6463"/>
              </w:rPr>
              <w:t>експортерів</w:t>
            </w:r>
          </w:p>
          <w:p w14:paraId="2839B8BF" w14:textId="64EFA5A0" w:rsidR="007E50B6" w:rsidRPr="00733004" w:rsidRDefault="0052042D" w:rsidP="00D47446">
            <w:pPr>
              <w:rPr>
                <w:rFonts w:ascii="Arial" w:eastAsia="Arial" w:hAnsi="Arial" w:cs="Arial"/>
                <w:iCs/>
                <w:color w:val="6C6463"/>
              </w:rPr>
            </w:pPr>
            <w:r w:rsidRPr="00733004">
              <w:rPr>
                <w:rFonts w:ascii="Arial" w:eastAsia="Arial" w:hAnsi="Arial" w:cs="Arial"/>
                <w:iCs/>
                <w:color w:val="6C6463"/>
              </w:rPr>
              <w:t>Ольга Гвоздьова</w:t>
            </w:r>
            <w:r w:rsidR="00F24BF9" w:rsidRPr="00733004">
              <w:rPr>
                <w:rFonts w:ascii="Arial" w:eastAsia="Arial" w:hAnsi="Arial" w:cs="Arial"/>
                <w:iCs/>
                <w:color w:val="6C6463"/>
              </w:rPr>
              <w:t>,</w:t>
            </w:r>
            <w:r w:rsidRPr="00733004">
              <w:rPr>
                <w:rFonts w:ascii="Arial" w:eastAsia="Arial" w:hAnsi="Arial" w:cs="Arial"/>
                <w:iCs/>
                <w:color w:val="6C6463"/>
              </w:rPr>
              <w:t xml:space="preserve"> </w:t>
            </w:r>
            <w:r w:rsidRPr="00733004">
              <w:rPr>
                <w:rFonts w:ascii="Arial" w:eastAsia="Arial" w:hAnsi="Arial" w:cs="Arial"/>
                <w:i/>
                <w:color w:val="6C6463"/>
              </w:rPr>
              <w:t>Радниця директора «Офісу з розвитку підприємництва та експорту», експертка з досліджень зовнішніх ринків програми USAID «‎Конкурентоспроможна економіка України»</w:t>
            </w:r>
          </w:p>
        </w:tc>
      </w:tr>
      <w:tr w:rsidR="00B4115D" w14:paraId="31241DA9" w14:textId="77777777" w:rsidTr="00733004">
        <w:trPr>
          <w:trHeight w:val="491"/>
        </w:trPr>
        <w:tc>
          <w:tcPr>
            <w:tcW w:w="1635" w:type="dxa"/>
          </w:tcPr>
          <w:p w14:paraId="1A295C8C" w14:textId="48F62078" w:rsidR="00B4115D" w:rsidRDefault="007E50B6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color w:val="6C6463"/>
              </w:rPr>
              <w:t>:0</w:t>
            </w:r>
            <w:r w:rsidR="00490B68">
              <w:rPr>
                <w:rFonts w:ascii="Arial" w:eastAsia="Arial" w:hAnsi="Arial" w:cs="Arial"/>
                <w:b/>
                <w:color w:val="6C6463"/>
              </w:rPr>
              <w:t>5</w:t>
            </w:r>
            <w:r w:rsidR="00733004">
              <w:rPr>
                <w:rFonts w:ascii="Arial" w:eastAsia="Arial" w:hAnsi="Arial" w:cs="Arial"/>
                <w:b/>
                <w:color w:val="6C6463"/>
              </w:rPr>
              <w:t>−</w:t>
            </w:r>
            <w:r>
              <w:rPr>
                <w:rFonts w:ascii="Arial" w:eastAsia="Arial" w:hAnsi="Arial" w:cs="Arial"/>
                <w:b/>
                <w:color w:val="6C6463"/>
              </w:rPr>
              <w:t>1</w:t>
            </w:r>
            <w:r w:rsidR="00A86F7D">
              <w:rPr>
                <w:rFonts w:ascii="Arial" w:eastAsia="Arial" w:hAnsi="Arial" w:cs="Arial"/>
                <w:b/>
                <w:color w:val="6C6463"/>
                <w:lang w:val="en-US"/>
              </w:rPr>
              <w:t>7</w:t>
            </w:r>
            <w:r>
              <w:rPr>
                <w:rFonts w:ascii="Arial" w:eastAsia="Arial" w:hAnsi="Arial" w:cs="Arial"/>
                <w:b/>
                <w:color w:val="6C6463"/>
              </w:rPr>
              <w:t>:3</w:t>
            </w:r>
            <w:r w:rsidR="00646C14">
              <w:rPr>
                <w:rFonts w:ascii="Arial" w:eastAsia="Arial" w:hAnsi="Arial" w:cs="Arial"/>
                <w:b/>
                <w:color w:val="6C6463"/>
              </w:rPr>
              <w:t>0</w:t>
            </w:r>
          </w:p>
        </w:tc>
        <w:tc>
          <w:tcPr>
            <w:tcW w:w="7877" w:type="dxa"/>
          </w:tcPr>
          <w:p w14:paraId="3FD0323D" w14:textId="6894648E" w:rsidR="00B4115D" w:rsidRDefault="00646C14">
            <w:pPr>
              <w:rPr>
                <w:rFonts w:ascii="Arial" w:eastAsia="Arial" w:hAnsi="Arial" w:cs="Arial"/>
                <w:b/>
                <w:color w:val="6C6463"/>
              </w:rPr>
            </w:pPr>
            <w:r>
              <w:rPr>
                <w:rFonts w:ascii="Arial" w:eastAsia="Arial" w:hAnsi="Arial" w:cs="Arial"/>
                <w:b/>
                <w:color w:val="6C6463"/>
              </w:rPr>
              <w:t>Діалоги. Питання. Відповіді. Збір запитів від бізнесу для обговорення на наступний інформаційно-діалоговий майданчик</w:t>
            </w:r>
          </w:p>
        </w:tc>
      </w:tr>
    </w:tbl>
    <w:p w14:paraId="7DD8097D" w14:textId="2548877E" w:rsidR="00733004" w:rsidRPr="00733004" w:rsidRDefault="00733004" w:rsidP="00733004">
      <w:pPr>
        <w:tabs>
          <w:tab w:val="left" w:pos="2775"/>
        </w:tabs>
        <w:rPr>
          <w:rFonts w:ascii="Arial" w:eastAsia="Arial" w:hAnsi="Arial" w:cs="Arial"/>
        </w:rPr>
      </w:pPr>
      <w:bookmarkStart w:id="0" w:name="_heading=h.gjdgxs" w:colFirst="0" w:colLast="0"/>
      <w:bookmarkEnd w:id="0"/>
    </w:p>
    <w:sectPr w:rsidR="00733004" w:rsidRPr="00733004">
      <w:headerReference w:type="default" r:id="rId7"/>
      <w:footerReference w:type="default" r:id="rId8"/>
      <w:pgSz w:w="11906" w:h="16838"/>
      <w:pgMar w:top="1843" w:right="707" w:bottom="284" w:left="1417" w:header="43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32420" w14:textId="77777777" w:rsidR="005D74F1" w:rsidRDefault="005D74F1">
      <w:pPr>
        <w:spacing w:after="0" w:line="240" w:lineRule="auto"/>
      </w:pPr>
      <w:r>
        <w:separator/>
      </w:r>
    </w:p>
  </w:endnote>
  <w:endnote w:type="continuationSeparator" w:id="0">
    <w:p w14:paraId="05520653" w14:textId="77777777" w:rsidR="005D74F1" w:rsidRDefault="005D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7D0CA" w14:textId="26EBEBD0" w:rsidR="00B4115D" w:rsidRDefault="00B411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E9B1" w14:textId="77777777" w:rsidR="005D74F1" w:rsidRDefault="005D74F1">
      <w:pPr>
        <w:spacing w:after="0" w:line="240" w:lineRule="auto"/>
      </w:pPr>
      <w:r>
        <w:separator/>
      </w:r>
    </w:p>
  </w:footnote>
  <w:footnote w:type="continuationSeparator" w:id="0">
    <w:p w14:paraId="1B9DE45A" w14:textId="77777777" w:rsidR="005D74F1" w:rsidRDefault="005D7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3F444" w14:textId="2B66944D" w:rsidR="00B4115D" w:rsidRDefault="007330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7C1169" wp14:editId="6A333528">
              <wp:simplePos x="0" y="0"/>
              <wp:positionH relativeFrom="column">
                <wp:posOffset>2957829</wp:posOffset>
              </wp:positionH>
              <wp:positionV relativeFrom="paragraph">
                <wp:posOffset>226695</wp:posOffset>
              </wp:positionV>
              <wp:extent cx="1209675" cy="415925"/>
              <wp:effectExtent l="0" t="0" r="0" b="3175"/>
              <wp:wrapNone/>
              <wp:docPr id="223" name="Прямоугольник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415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F64927" w14:textId="72972E23" w:rsidR="00B4115D" w:rsidRPr="00733004" w:rsidRDefault="00646C14">
                          <w:pPr>
                            <w:spacing w:line="275" w:lineRule="auto"/>
                            <w:textDirection w:val="btLr"/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Міністерство</w:t>
                          </w:r>
                          <w:r w:rsidR="00733004"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br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8"/>
                            </w:rPr>
                            <w:t>Економіки України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C1169" id="Прямоугольник 223" o:spid="_x0000_s1026" style="position:absolute;margin-left:232.9pt;margin-top:17.85pt;width:95.2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" filled="f" stroked="f">
              <v:textbox inset="2.53958mm,1.2694mm,2.53958mm,1.2694mm">
                <w:txbxContent>
                  <w:p w14:paraId="65F64927" w14:textId="72972E23" w:rsidR="00B4115D" w:rsidRPr="00733004" w:rsidRDefault="00646C14">
                    <w:pPr>
                      <w:spacing w:line="275" w:lineRule="auto"/>
                      <w:textDirection w:val="btLr"/>
                      <w:rPr>
                        <w:rFonts w:ascii="Arial" w:eastAsia="Arial" w:hAnsi="Arial" w:cs="Arial"/>
                        <w:color w:val="000000"/>
                        <w:sz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Міністерство</w:t>
                    </w:r>
                    <w:r w:rsidR="00733004"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br/>
                    </w:r>
                    <w:r>
                      <w:rPr>
                        <w:rFonts w:ascii="Arial" w:eastAsia="Arial" w:hAnsi="Arial" w:cs="Arial"/>
                        <w:color w:val="000000"/>
                        <w:sz w:val="18"/>
                      </w:rPr>
                      <w:t>Економіки України</w:t>
                    </w:r>
                  </w:p>
                </w:txbxContent>
              </v:textbox>
            </v:rect>
          </w:pict>
        </mc:Fallback>
      </mc:AlternateContent>
    </w:r>
    <w:r w:rsidR="00646C14"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 wp14:anchorId="4044C3A6" wp14:editId="3D79EE7E">
          <wp:simplePos x="0" y="0"/>
          <wp:positionH relativeFrom="column">
            <wp:posOffset>2600960</wp:posOffset>
          </wp:positionH>
          <wp:positionV relativeFrom="paragraph">
            <wp:posOffset>275590</wp:posOffset>
          </wp:positionV>
          <wp:extent cx="336550" cy="286385"/>
          <wp:effectExtent l="0" t="0" r="0" b="0"/>
          <wp:wrapNone/>
          <wp:docPr id="2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6550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6C14">
      <w:rPr>
        <w:noProof/>
        <w:lang w:val="ru-RU"/>
      </w:rPr>
      <w:drawing>
        <wp:anchor distT="0" distB="0" distL="114300" distR="114300" simplePos="0" relativeHeight="251660288" behindDoc="0" locked="0" layoutInCell="1" hidden="0" allowOverlap="1" wp14:anchorId="785DD00C" wp14:editId="42036062">
          <wp:simplePos x="0" y="0"/>
          <wp:positionH relativeFrom="column">
            <wp:posOffset>5253355</wp:posOffset>
          </wp:positionH>
          <wp:positionV relativeFrom="paragraph">
            <wp:posOffset>149860</wp:posOffset>
          </wp:positionV>
          <wp:extent cx="819785" cy="619819"/>
          <wp:effectExtent l="0" t="0" r="0" b="0"/>
          <wp:wrapNone/>
          <wp:docPr id="227" name="image3.jpg" descr="A picture containing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A picture containing tex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85" cy="619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646C14">
      <w:rPr>
        <w:noProof/>
        <w:lang w:val="ru-RU"/>
      </w:rPr>
      <w:drawing>
        <wp:anchor distT="0" distB="0" distL="114300" distR="114300" simplePos="0" relativeHeight="251661312" behindDoc="0" locked="0" layoutInCell="1" hidden="0" allowOverlap="1" wp14:anchorId="16956B8B" wp14:editId="7D4B6219">
          <wp:simplePos x="0" y="0"/>
          <wp:positionH relativeFrom="column">
            <wp:posOffset>-173988</wp:posOffset>
          </wp:positionH>
          <wp:positionV relativeFrom="paragraph">
            <wp:posOffset>90805</wp:posOffset>
          </wp:positionV>
          <wp:extent cx="1736817" cy="672517"/>
          <wp:effectExtent l="0" t="0" r="0" b="0"/>
          <wp:wrapNone/>
          <wp:docPr id="226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817" cy="6725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SytDA0NDExMDAzNrZU0lEKTi0uzszPAykwrQUA2/FE8CwAAAA="/>
  </w:docVars>
  <w:rsids>
    <w:rsidRoot w:val="00B4115D"/>
    <w:rsid w:val="001071DC"/>
    <w:rsid w:val="001A50AE"/>
    <w:rsid w:val="00250395"/>
    <w:rsid w:val="00423DD2"/>
    <w:rsid w:val="00490B68"/>
    <w:rsid w:val="004F312D"/>
    <w:rsid w:val="0052042D"/>
    <w:rsid w:val="00565440"/>
    <w:rsid w:val="005D74F1"/>
    <w:rsid w:val="00646C14"/>
    <w:rsid w:val="006769C6"/>
    <w:rsid w:val="006F0894"/>
    <w:rsid w:val="00733004"/>
    <w:rsid w:val="007E50B6"/>
    <w:rsid w:val="00802A37"/>
    <w:rsid w:val="00933B65"/>
    <w:rsid w:val="00993F8F"/>
    <w:rsid w:val="00A25499"/>
    <w:rsid w:val="00A85F75"/>
    <w:rsid w:val="00A86F7D"/>
    <w:rsid w:val="00A97A91"/>
    <w:rsid w:val="00AE694B"/>
    <w:rsid w:val="00B068E9"/>
    <w:rsid w:val="00B4115D"/>
    <w:rsid w:val="00C62928"/>
    <w:rsid w:val="00D35DB9"/>
    <w:rsid w:val="00D47446"/>
    <w:rsid w:val="00DD0B3C"/>
    <w:rsid w:val="00E26C56"/>
    <w:rsid w:val="00ED51D8"/>
    <w:rsid w:val="00F12DF0"/>
    <w:rsid w:val="00F24BF9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D1BC"/>
  <w15:docId w15:val="{AC241405-0DD9-4980-9823-85C8A8D9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B7A"/>
  </w:style>
  <w:style w:type="paragraph" w:styleId="Heading1">
    <w:name w:val="heading 1"/>
    <w:basedOn w:val="Normal"/>
    <w:next w:val="Normal"/>
    <w:uiPriority w:val="9"/>
    <w:qFormat/>
    <w:rsid w:val="00623B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623B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623B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623B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623B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623B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rsid w:val="00623B7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3B7A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nhideWhenUsed/>
    <w:rsid w:val="00B5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6010"/>
  </w:style>
  <w:style w:type="paragraph" w:styleId="Footer">
    <w:name w:val="footer"/>
    <w:basedOn w:val="Normal"/>
    <w:link w:val="FooterChar"/>
    <w:uiPriority w:val="99"/>
    <w:unhideWhenUsed/>
    <w:rsid w:val="00B56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10"/>
  </w:style>
  <w:style w:type="paragraph" w:styleId="ListParagraph">
    <w:name w:val="List Paragraph"/>
    <w:basedOn w:val="Normal"/>
    <w:uiPriority w:val="34"/>
    <w:qFormat/>
    <w:rsid w:val="00366D73"/>
    <w:pPr>
      <w:ind w:left="720"/>
      <w:contextualSpacing/>
    </w:pPr>
  </w:style>
  <w:style w:type="paragraph" w:styleId="Revision">
    <w:name w:val="Revision"/>
    <w:hidden/>
    <w:uiPriority w:val="99"/>
    <w:semiHidden/>
    <w:rsid w:val="007809BE"/>
    <w:pPr>
      <w:spacing w:after="0" w:line="240" w:lineRule="auto"/>
    </w:pPr>
  </w:style>
  <w:style w:type="table" w:styleId="TableGrid">
    <w:name w:val="Table Grid"/>
    <w:basedOn w:val="TableNormal"/>
    <w:uiPriority w:val="39"/>
    <w:rsid w:val="006B0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2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2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v7SJaoemGEvBUeXBLk2DKreLag==">AMUW2mWQ108lDJc8+/MlKCrXxnS20x2/ZLuau9/5AKH6QPjNJcJF/D5Z9HltKmopJ4PcmdHV5E5ipx5KWL48qlyjF5x0QKp8ZNA8et5nH3SEP9LipTABYV8aC1HDueUEVVYT01kk/k1Y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1218</Characters>
  <Application>Microsoft Office Word</Application>
  <DocSecurity>4</DocSecurity>
  <Lines>76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Красовська</dc:creator>
  <cp:lastModifiedBy>Vladyslav Kovalenko</cp:lastModifiedBy>
  <cp:revision>2</cp:revision>
  <dcterms:created xsi:type="dcterms:W3CDTF">2023-02-27T10:44:00Z</dcterms:created>
  <dcterms:modified xsi:type="dcterms:W3CDTF">2023-02-27T10:44:00Z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0x010100C4F6B7C7B6F33E48A277307D78138AA2</vt:lpwstr>
  </property>
  <property fmtid="{D5CDD505-2E9C-101B-9397-08002B2CF9AE}" pid="3" name="GrammarlyDocumentId">
    <vt:lpwstr>7281aa96e7f7c3c7933ca732eabd4930759af486fac89a0e313c9e992663b0be</vt:lpwstr>
  </property>
</Properties>
</file>