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7560" w:rsidRPr="00071770" w:rsidRDefault="000E00A9" w:rsidP="00071770">
      <w:pPr>
        <w:spacing w:line="240" w:lineRule="atLeast"/>
        <w:ind w:firstLine="708"/>
        <w:rPr>
          <w:rFonts w:ascii="Arial" w:hAnsi="Arial" w:cs="Arial"/>
          <w:b/>
          <w:outline/>
          <w:noProof/>
          <w:color w:val="4F81BD" w:themeColor="accent1"/>
          <w:sz w:val="32"/>
          <w:szCs w:val="32"/>
          <w:u w:val="single"/>
          <w:lang w:val="ru-RU" w:eastAsia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outline/>
          <w:noProof/>
          <w:color w:val="4F81BD" w:themeColor="accent1"/>
          <w:sz w:val="32"/>
          <w:szCs w:val="32"/>
          <w:u w:val="single"/>
          <w:lang w:eastAsia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2F009DA" wp14:editId="4DB6B0B5">
            <wp:simplePos x="0" y="0"/>
            <wp:positionH relativeFrom="column">
              <wp:posOffset>-359410</wp:posOffset>
            </wp:positionH>
            <wp:positionV relativeFrom="paragraph">
              <wp:posOffset>-193040</wp:posOffset>
            </wp:positionV>
            <wp:extent cx="763325" cy="73809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5" cy="73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33" w:rsidRPr="00071770">
        <w:rPr>
          <w:rFonts w:ascii="Arial" w:hAnsi="Arial" w:cs="Arial"/>
          <w:b/>
          <w:outline/>
          <w:color w:val="4F81BD" w:themeColor="accen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ПОГ Білоцерківське УВП </w:t>
      </w:r>
      <w:r w:rsidR="000A0367" w:rsidRPr="00071770">
        <w:rPr>
          <w:rFonts w:ascii="Arial" w:hAnsi="Arial" w:cs="Arial"/>
          <w:b/>
          <w:outline/>
          <w:color w:val="4F81BD" w:themeColor="accen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УТОС  </w:t>
      </w:r>
      <w:r w:rsidR="00B61AE6" w:rsidRPr="0007177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запрошує до співпраці</w:t>
      </w:r>
      <w:r w:rsidR="00B61AE6" w:rsidRPr="00071770">
        <w:rPr>
          <w:rFonts w:ascii="Arial" w:eastAsia="Times New Roman" w:hAnsi="Arial" w:cs="Arial"/>
          <w:b/>
          <w:color w:val="222222"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D7560" w:rsidRPr="00071770" w:rsidRDefault="00CB7A52" w:rsidP="0010349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eastAsia="Times New Roman" w:hAnsi="Arial" w:cs="Arial"/>
          <w:b/>
          <w:color w:val="222222"/>
          <w:sz w:val="21"/>
          <w:szCs w:val="21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D7560" w:rsidRPr="00071770">
        <w:rPr>
          <w:rFonts w:ascii="Arial" w:eastAsia="Times New Roman" w:hAnsi="Arial" w:cs="Arial"/>
          <w:b/>
          <w:color w:val="222222"/>
          <w:sz w:val="23"/>
          <w:szCs w:val="23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Накопичений досвід багатьох поколінь і передові технології, запроваджені на підприємстві, дозволяють нам пропонувати продукцію і гарантувати її високу якість.</w:t>
      </w:r>
    </w:p>
    <w:p w:rsidR="006D7560" w:rsidRPr="00071770" w:rsidRDefault="00A07ABF" w:rsidP="0010349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noProof/>
          <w:color w:val="222222"/>
          <w:sz w:val="23"/>
          <w:szCs w:val="23"/>
          <w:lang w:eastAsia="uk-UA"/>
        </w:rPr>
        <w:drawing>
          <wp:anchor distT="0" distB="0" distL="114300" distR="114300" simplePos="0" relativeHeight="251663360" behindDoc="0" locked="0" layoutInCell="1" allowOverlap="1" wp14:anchorId="1C9D0BD5" wp14:editId="4FDBA3C6">
            <wp:simplePos x="0" y="0"/>
            <wp:positionH relativeFrom="column">
              <wp:posOffset>-641350</wp:posOffset>
            </wp:positionH>
            <wp:positionV relativeFrom="paragraph">
              <wp:posOffset>271145</wp:posOffset>
            </wp:positionV>
            <wp:extent cx="657860" cy="1306195"/>
            <wp:effectExtent l="0" t="0" r="889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70">
        <w:rPr>
          <w:rFonts w:ascii="Arial" w:hAnsi="Arial" w:cs="Arial"/>
          <w:b/>
          <w:noProof/>
          <w:color w:val="222222"/>
          <w:sz w:val="23"/>
          <w:szCs w:val="23"/>
          <w:lang w:eastAsia="uk-UA"/>
        </w:rPr>
        <w:drawing>
          <wp:anchor distT="0" distB="0" distL="114300" distR="114300" simplePos="0" relativeHeight="251667456" behindDoc="0" locked="0" layoutInCell="1" allowOverlap="1" wp14:anchorId="327C3B65" wp14:editId="62FF4FBB">
            <wp:simplePos x="0" y="0"/>
            <wp:positionH relativeFrom="column">
              <wp:posOffset>5988195</wp:posOffset>
            </wp:positionH>
            <wp:positionV relativeFrom="paragraph">
              <wp:posOffset>452409</wp:posOffset>
            </wp:positionV>
            <wp:extent cx="412115" cy="574040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9C" w:rsidRPr="00071770">
        <w:rPr>
          <w:rFonts w:ascii="Arial" w:hAnsi="Arial" w:cs="Arial"/>
          <w:b/>
          <w:noProof/>
          <w:color w:val="222222"/>
          <w:sz w:val="23"/>
          <w:szCs w:val="23"/>
          <w:lang w:eastAsia="uk-UA"/>
        </w:rPr>
        <w:drawing>
          <wp:anchor distT="0" distB="0" distL="114300" distR="114300" simplePos="0" relativeHeight="251666432" behindDoc="0" locked="0" layoutInCell="1" allowOverlap="1" wp14:anchorId="77A2A20E" wp14:editId="352FED38">
            <wp:simplePos x="0" y="0"/>
            <wp:positionH relativeFrom="column">
              <wp:posOffset>5269403</wp:posOffset>
            </wp:positionH>
            <wp:positionV relativeFrom="paragraph">
              <wp:posOffset>374708</wp:posOffset>
            </wp:positionV>
            <wp:extent cx="612775" cy="8610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60" w:rsidRPr="00071770">
        <w:rPr>
          <w:rFonts w:ascii="Arial" w:eastAsia="Times New Roman" w:hAnsi="Arial" w:cs="Arial"/>
          <w:b/>
          <w:color w:val="222222"/>
          <w:sz w:val="23"/>
          <w:szCs w:val="23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Завдяки сучасному технологічному забезпеченню, виробничим потужностям та кваліфікованому персоналу ми виробляємо і реалізуємо широкий асортимент виробів:</w:t>
      </w:r>
    </w:p>
    <w:p w:rsidR="006D7560" w:rsidRPr="00071770" w:rsidRDefault="006D7560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4F10E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інцеві вимикачі серій 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ВПК 2000 Б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ВП15К;</w:t>
      </w:r>
    </w:p>
    <w:p w:rsidR="006D7560" w:rsidRPr="00071770" w:rsidRDefault="006D7560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вимикачі </w:t>
      </w:r>
      <w:r w:rsidR="002C643D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ВП 2111 БФ, ВП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2112 БФ </w:t>
      </w: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proofErr w:type="spellStart"/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несамозворотні</w:t>
      </w:r>
      <w:proofErr w:type="spellEnd"/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 фіксацією</w:t>
      </w:r>
      <w:r w:rsidR="004F10E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6D7560" w:rsidRPr="00071770" w:rsidRDefault="00071770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noProof/>
          <w:color w:val="222222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0AAC5A2F" wp14:editId="110C7294">
            <wp:simplePos x="0" y="0"/>
            <wp:positionH relativeFrom="column">
              <wp:posOffset>4454871</wp:posOffset>
            </wp:positionH>
            <wp:positionV relativeFrom="paragraph">
              <wp:posOffset>-866</wp:posOffset>
            </wp:positionV>
            <wp:extent cx="748030" cy="656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60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вимикачі серії </w:t>
      </w:r>
      <w:r w:rsidR="006D7560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ВП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D7560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73;</w:t>
      </w:r>
    </w:p>
    <w:p w:rsidR="004F10E5" w:rsidRPr="00071770" w:rsidRDefault="00A07ABF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noProof/>
          <w:color w:val="222222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54D02E9" wp14:editId="2675903E">
            <wp:simplePos x="0" y="0"/>
            <wp:positionH relativeFrom="column">
              <wp:posOffset>5445760</wp:posOffset>
            </wp:positionH>
            <wp:positionV relativeFrom="paragraph">
              <wp:posOffset>28575</wp:posOffset>
            </wp:positionV>
            <wp:extent cx="952500" cy="64389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Б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E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вимикачі безпеки серії 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ВБ 5 </w:t>
      </w:r>
      <w:r w:rsidR="004F10E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примусового розриву;</w:t>
      </w:r>
    </w:p>
    <w:p w:rsidR="004F10E5" w:rsidRPr="00071770" w:rsidRDefault="00A07ABF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7ABF">
        <w:rPr>
          <w:rFonts w:ascii="Arial" w:hAnsi="Arial" w:cs="Arial"/>
          <w:b/>
          <w:noProof/>
          <w:color w:val="222222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40D56A69" wp14:editId="566020AD">
            <wp:simplePos x="0" y="0"/>
            <wp:positionH relativeFrom="column">
              <wp:posOffset>-260927</wp:posOffset>
            </wp:positionH>
            <wp:positionV relativeFrom="paragraph">
              <wp:posOffset>151765</wp:posOffset>
            </wp:positionV>
            <wp:extent cx="454025" cy="103568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 2312 У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E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вимикачі шляхові серії 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ВП 85</w:t>
      </w:r>
      <w:r w:rsidR="004F10E5" w:rsidRPr="00071770">
        <w:rPr>
          <w:rFonts w:ascii="Arial" w:hAnsi="Arial" w:cs="Arial"/>
          <w:b/>
          <w:color w:val="FF0000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4F10E5" w:rsidRPr="00071770" w:rsidRDefault="004F10E5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вимикачі </w:t>
      </w:r>
      <w:r w:rsidR="002C643D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ВП 2311 А, ВП 2313 А, ВП 2211 А, ВП 2312 А, ВП2312 Ф У2;</w:t>
      </w:r>
    </w:p>
    <w:p w:rsidR="004F10E5" w:rsidRPr="00071770" w:rsidRDefault="004F10E5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FF0000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блоки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ГТІМ 303663 003, 303664 007, 303664 008, 303664 009, 303664 011;</w:t>
      </w:r>
    </w:p>
    <w:p w:rsidR="002C643D" w:rsidRPr="00A07ABF" w:rsidRDefault="00A07ABF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outline/>
          <w:color w:val="C0504D" w:themeColor="accent2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71770">
        <w:rPr>
          <w:rFonts w:ascii="Arial" w:hAnsi="Arial" w:cs="Arial"/>
          <w:b/>
          <w:noProof/>
          <w:color w:val="222222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3A0531EC" wp14:editId="745903F9">
            <wp:simplePos x="0" y="0"/>
            <wp:positionH relativeFrom="column">
              <wp:posOffset>-760730</wp:posOffset>
            </wp:positionH>
            <wp:positionV relativeFrom="paragraph">
              <wp:posOffset>73025</wp:posOffset>
            </wp:positionV>
            <wp:extent cx="579755" cy="1288415"/>
            <wp:effectExtent l="0" t="0" r="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3D" w:rsidRPr="00A07ABF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ролики</w:t>
      </w:r>
      <w:r w:rsidR="002C643D" w:rsidRPr="00A07ABF">
        <w:rPr>
          <w:rFonts w:ascii="Arial" w:hAnsi="Arial" w:cs="Arial"/>
          <w:b/>
          <w:color w:val="22222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ГТІМ 303661 001,</w:t>
      </w:r>
      <w:r w:rsidRPr="00A07ABF">
        <w:rPr>
          <w:rFonts w:ascii="Arial" w:hAnsi="Arial" w:cs="Arial"/>
          <w:b/>
          <w:color w:val="FF0000"/>
          <w:sz w:val="21"/>
          <w:szCs w:val="21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2C643D"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303664 001, 30664 010, 303663 004, 303664 01</w:t>
      </w:r>
      <w:r w:rsidR="00043B65"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</w:t>
      </w:r>
      <w:r w:rsidR="002C643D"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303663 01</w:t>
      </w:r>
      <w:r w:rsidR="00043B65"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2C643D" w:rsidRPr="00A07ABF">
        <w:rPr>
          <w:rFonts w:ascii="Arial" w:hAnsi="Arial" w:cs="Arial"/>
          <w:b/>
          <w:color w:val="FF0000"/>
          <w:sz w:val="21"/>
          <w:szCs w:val="2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;</w:t>
      </w:r>
    </w:p>
    <w:p w:rsidR="002C643D" w:rsidRPr="00071770" w:rsidRDefault="002C643D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тумблери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ТВ1-1М, ТВ1-2М, ТВ1-4М;</w:t>
      </w:r>
    </w:p>
    <w:p w:rsidR="002C643D" w:rsidRPr="00071770" w:rsidRDefault="002C643D" w:rsidP="0010349C">
      <w:pPr>
        <w:pStyle w:val="HTML"/>
        <w:numPr>
          <w:ilvl w:val="0"/>
          <w:numId w:val="1"/>
        </w:numPr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електроустановчі вироби: 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розетки, вимикачі, патрони, вилки, автоматичні запобіжники.</w:t>
      </w:r>
    </w:p>
    <w:p w:rsidR="000C3995" w:rsidRPr="00071770" w:rsidRDefault="00043B65" w:rsidP="0010349C">
      <w:pPr>
        <w:pStyle w:val="HTML"/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 w:rsidR="000C399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ПОГ Б</w:t>
      </w:r>
      <w:r w:rsidR="00B61AE6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ілоцерківське УВ</w:t>
      </w:r>
      <w:r w:rsidR="000C3995"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 УТОС </w:t>
      </w:r>
      <w:r w:rsidR="000C399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продовжує виходити на ринок з новими виробами і постійно розширює модельний ряд, пропонуючи споживачеві затребувані, більш функціональні і вдосконалені товари.</w:t>
      </w:r>
    </w:p>
    <w:p w:rsidR="00EA63B5" w:rsidRPr="00071770" w:rsidRDefault="00EA63B5" w:rsidP="0010349C">
      <w:pPr>
        <w:pStyle w:val="HTML"/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770">
        <w:rPr>
          <w:rFonts w:ascii="Arial" w:hAnsi="Arial" w:cs="Arial"/>
          <w:b/>
          <w:color w:val="FF0000"/>
          <w:sz w:val="23"/>
          <w:szCs w:val="23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ВАЖЛИВО!</w:t>
      </w:r>
      <w:r w:rsidRPr="00071770">
        <w:rPr>
          <w:rFonts w:ascii="Arial" w:hAnsi="Arial" w:cs="Arial"/>
          <w:b/>
          <w:color w:val="FF0000"/>
          <w:sz w:val="23"/>
          <w:szCs w:val="23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Більше 50 років наше підприємство є розробником і постачальником низьковольтної продукції і систем безпечної експлуатації ліфтів. </w:t>
      </w:r>
      <w:proofErr w:type="gramStart"/>
      <w:r w:rsidR="005A10AA">
        <w:rPr>
          <w:rFonts w:ascii="Arial" w:hAnsi="Arial" w:cs="Arial"/>
          <w:b/>
          <w:color w:val="222222"/>
          <w:sz w:val="23"/>
          <w:szCs w:val="23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proofErr w:type="spellStart"/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поживачі</w:t>
      </w:r>
      <w:proofErr w:type="spellEnd"/>
      <w:r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високо оцінюють наші вироби по всім параметрам, відзначаючи їх високу якість, надійність, функціональність, а також доступні ціни.</w:t>
      </w:r>
      <w:proofErr w:type="gramEnd"/>
    </w:p>
    <w:p w:rsidR="00EA63B5" w:rsidRPr="00071770" w:rsidRDefault="005A10AA" w:rsidP="0010349C">
      <w:pPr>
        <w:pStyle w:val="HTML"/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A10AA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bookmarkStart w:id="0" w:name="_GoBack"/>
      <w:bookmarkEnd w:id="0"/>
      <w:r w:rsidR="00EA63B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Ми прагнемо стати однією з кращих і найбільш успішних компаній і гарантуємо оптимальне співвідношення ціни-якості, оперативне вирішення поставлених завдань і індивідуальний підхід до кожного клієнта.</w:t>
      </w:r>
    </w:p>
    <w:p w:rsidR="00EA63B5" w:rsidRPr="00071770" w:rsidRDefault="005A10AA" w:rsidP="0010349C">
      <w:pPr>
        <w:pStyle w:val="HTML"/>
        <w:shd w:val="clear" w:color="auto" w:fill="FFFFFF" w:themeFill="background1"/>
        <w:spacing w:before="60"/>
        <w:jc w:val="both"/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A10AA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A63B5" w:rsidRPr="00071770">
        <w:rPr>
          <w:rFonts w:ascii="Arial" w:hAnsi="Arial" w:cs="Arial"/>
          <w:b/>
          <w:color w:val="222222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Переважна більшість наших замовників, взявши пробну партію, залишилися задоволені і перейшли в розряд постійних клієнтів.</w:t>
      </w:r>
    </w:p>
    <w:p w:rsidR="0049077D" w:rsidRPr="005A10AA" w:rsidRDefault="005A10AA" w:rsidP="0010349C">
      <w:pPr>
        <w:pStyle w:val="HTML"/>
        <w:shd w:val="clear" w:color="auto" w:fill="FFFFFF" w:themeFill="background1"/>
        <w:spacing w:before="60"/>
        <w:jc w:val="both"/>
        <w:rPr>
          <w:rFonts w:ascii="Arial" w:hAnsi="Arial" w:cs="Arial"/>
          <w:color w:val="222222"/>
          <w:sz w:val="23"/>
          <w:szCs w:val="23"/>
          <w:shd w:val="clear" w:color="auto" w:fill="F8F9FA"/>
          <w:lang w:val="ru-RU"/>
        </w:rPr>
      </w:pPr>
      <w:r w:rsidRPr="005A10AA">
        <w:rPr>
          <w:rFonts w:ascii="Arial" w:hAnsi="Arial" w:cs="Arial"/>
          <w:b/>
          <w:color w:val="222222"/>
          <w:sz w:val="23"/>
          <w:szCs w:val="23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A63B5" w:rsidRPr="00071770">
        <w:rPr>
          <w:rFonts w:ascii="Arial" w:hAnsi="Arial" w:cs="Arial"/>
          <w:b/>
          <w:color w:val="222222"/>
          <w:sz w:val="23"/>
          <w:szCs w:val="23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Співпраця з компанією </w:t>
      </w:r>
      <w:r w:rsidR="00EA63B5" w:rsidRPr="00071770">
        <w:rPr>
          <w:rFonts w:ascii="Arial" w:hAnsi="Arial" w:cs="Arial"/>
          <w:b/>
          <w:color w:val="FF0000"/>
          <w:sz w:val="23"/>
          <w:szCs w:val="23"/>
          <w:shd w:val="clear" w:color="auto" w:fill="F8F9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ПОГ Б</w:t>
      </w:r>
      <w:r w:rsidR="00A611A3" w:rsidRPr="00071770">
        <w:rPr>
          <w:rFonts w:ascii="Arial" w:hAnsi="Arial" w:cs="Arial"/>
          <w:b/>
          <w:color w:val="FF0000"/>
          <w:sz w:val="23"/>
          <w:szCs w:val="23"/>
          <w:shd w:val="clear" w:color="auto" w:fill="F8F9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ілоцерківське</w:t>
      </w:r>
      <w:r w:rsidR="00EA63B5" w:rsidRPr="00071770">
        <w:rPr>
          <w:rFonts w:ascii="Arial" w:hAnsi="Arial" w:cs="Arial"/>
          <w:b/>
          <w:color w:val="FF0000"/>
          <w:sz w:val="23"/>
          <w:szCs w:val="23"/>
          <w:shd w:val="clear" w:color="auto" w:fill="F8F9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У</w:t>
      </w:r>
      <w:r w:rsidR="00A611A3" w:rsidRPr="00071770">
        <w:rPr>
          <w:rFonts w:ascii="Arial" w:hAnsi="Arial" w:cs="Arial"/>
          <w:b/>
          <w:color w:val="FF0000"/>
          <w:sz w:val="23"/>
          <w:szCs w:val="23"/>
          <w:shd w:val="clear" w:color="auto" w:fill="F8F9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</w:t>
      </w:r>
      <w:r w:rsidR="00EA63B5" w:rsidRPr="00071770">
        <w:rPr>
          <w:rFonts w:ascii="Arial" w:hAnsi="Arial" w:cs="Arial"/>
          <w:b/>
          <w:color w:val="FF0000"/>
          <w:sz w:val="23"/>
          <w:szCs w:val="23"/>
          <w:shd w:val="clear" w:color="auto" w:fill="F8F9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 УТОС </w:t>
      </w:r>
      <w:r w:rsidR="00EA63B5" w:rsidRPr="00071770">
        <w:rPr>
          <w:rFonts w:ascii="Arial" w:hAnsi="Arial" w:cs="Arial"/>
          <w:b/>
          <w:color w:val="222222"/>
          <w:sz w:val="23"/>
          <w:szCs w:val="23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це вигідний компроміс між якістю, ціною та можливістю вибору товарів потрібної категорії. Щиро запрошуємо Вас до співпраці і розгляду можливості застосування наших розробок на Вашому підприємстві. Приймаємо замовлення на нові розробки</w:t>
      </w:r>
      <w:r w:rsidR="00EA63B5" w:rsidRPr="00071770">
        <w:rPr>
          <w:rFonts w:ascii="Arial" w:hAnsi="Arial" w:cs="Arial"/>
          <w:color w:val="222222"/>
          <w:sz w:val="23"/>
          <w:szCs w:val="23"/>
          <w:shd w:val="clear" w:color="auto" w:fill="F8F9FA"/>
        </w:rPr>
        <w:t>.</w:t>
      </w:r>
    </w:p>
    <w:p w:rsidR="000A0367" w:rsidRPr="00A07ABF" w:rsidRDefault="00927075" w:rsidP="00927075">
      <w:pPr>
        <w:pStyle w:val="HTML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 w:themeFill="background1"/>
        <w:spacing w:line="360" w:lineRule="atLeast"/>
        <w:jc w:val="center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7ABF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09107, Київська обл.,м.Біла Церква</w:t>
      </w:r>
    </w:p>
    <w:p w:rsidR="00927075" w:rsidRPr="00A07ABF" w:rsidRDefault="00927075" w:rsidP="00927075">
      <w:pPr>
        <w:pStyle w:val="HTML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 w:themeFill="background1"/>
        <w:spacing w:line="360" w:lineRule="atLeast"/>
        <w:jc w:val="center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7ABF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вул. Івана </w:t>
      </w:r>
      <w:proofErr w:type="spellStart"/>
      <w:r w:rsidRPr="00A07ABF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Кожедуба</w:t>
      </w:r>
      <w:proofErr w:type="spellEnd"/>
      <w:r w:rsidRPr="00A07ABF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8F9F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3</w:t>
      </w:r>
    </w:p>
    <w:p w:rsidR="0049077D" w:rsidRPr="00A07ABF" w:rsidRDefault="007708F7" w:rsidP="0046188B">
      <w:pPr>
        <w:pStyle w:val="HTML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 w:themeFill="background1"/>
        <w:spacing w:line="360" w:lineRule="atLeast"/>
        <w:ind w:left="1416" w:hanging="1416"/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7ABF">
        <w:rPr>
          <w:rFonts w:ascii="Times New Roman" w:hAnsi="Times New Roman" w:cs="Times New Roman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46188B" w:rsidRPr="00A07ABF">
        <w:rPr>
          <w:rFonts w:ascii="Times New Roman" w:hAnsi="Times New Roman" w:cs="Times New Roman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0367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тел./факс</w:t>
      </w:r>
      <w:r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6188B" w:rsidRPr="00A07ABF">
        <w:rPr>
          <w:rFonts w:ascii="Arial" w:hAnsi="Arial" w:cs="Arial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+38(04563) 5-24-4</w:t>
      </w:r>
      <w:r w:rsidRPr="00A07ABF">
        <w:rPr>
          <w:rFonts w:ascii="Arial" w:hAnsi="Arial" w:cs="Arial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A07ABF">
        <w:rPr>
          <w:rFonts w:ascii="Arial" w:hAnsi="Arial" w:cs="Arial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</w:t>
      </w:r>
      <w:r w:rsidR="00927075" w:rsidRPr="00A07ABF">
        <w:rPr>
          <w:rFonts w:ascii="Arial" w:hAnsi="Arial" w:cs="Arial"/>
          <w:b/>
          <w:iCs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e-mail:</w:t>
      </w:r>
      <w:r w:rsidR="00927075" w:rsidRPr="00A07ABF">
        <w:rPr>
          <w:rStyle w:val="apple-converted-space"/>
          <w:rFonts w:ascii="Arial" w:hAnsi="Arial" w:cs="Arial"/>
          <w:b/>
          <w:iCs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46188B" w:rsidRPr="00A07ABF">
        <w:rPr>
          <w:rStyle w:val="apple-converted-space"/>
          <w:rFonts w:ascii="Arial" w:hAnsi="Arial" w:cs="Arial"/>
          <w:b/>
          <w:iCs/>
          <w:color w:val="7030A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71770" w:rsidRPr="00A07ABF">
        <w:rPr>
          <w:rStyle w:val="apple-converted-space"/>
          <w:rFonts w:ascii="Arial" w:hAnsi="Arial" w:cs="Arial"/>
          <w:b/>
          <w:iCs/>
          <w:color w:val="7030A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6" w:history="1">
        <w:r w:rsidR="00927075" w:rsidRPr="00A07ABF">
          <w:rPr>
            <w:rStyle w:val="ab"/>
            <w:rFonts w:ascii="Arial" w:hAnsi="Arial" w:cs="Arial"/>
            <w:b/>
            <w:bCs/>
            <w:iCs/>
            <w:color w:val="7030A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utos@magnus.kiev.ua</w:t>
        </w:r>
      </w:hyperlink>
      <w:r w:rsidR="000A0367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927075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A07ABF">
        <w:rPr>
          <w:rFonts w:ascii="Arial" w:hAnsi="Arial" w:cs="Arial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46188B" w:rsidRPr="00A07ABF">
        <w:rPr>
          <w:rFonts w:ascii="Arial" w:hAnsi="Arial" w:cs="Arial"/>
          <w:b/>
          <w:color w:val="7030A0"/>
          <w:shd w:val="clear" w:color="auto" w:fill="F8F9FA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F016B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моб</w:t>
      </w:r>
      <w:r w:rsidR="00011039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.ТЕЛ.    </w:t>
      </w:r>
      <w:r w:rsidR="005F016B"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+38(067) 780-20-37</w:t>
      </w:r>
      <w:r w:rsidR="00927075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46188B" w:rsidRPr="00A07ABF">
        <w:rPr>
          <w:rFonts w:ascii="Arial" w:hAnsi="Arial" w:cs="Arial"/>
          <w:b/>
          <w:iCs/>
          <w:color w:val="7030A0"/>
          <w:shd w:val="clear" w:color="auto" w:fill="FFFFFF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071770" w:rsidRPr="00A07ABF">
        <w:rPr>
          <w:rFonts w:ascii="Arial" w:hAnsi="Arial" w:cs="Arial"/>
          <w:b/>
          <w:iCs/>
          <w:color w:val="7030A0"/>
          <w:shd w:val="clear" w:color="auto" w:fill="FFFFFF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49077D" w:rsidRPr="00A07ABF">
        <w:rPr>
          <w:rFonts w:ascii="Arial" w:hAnsi="Arial" w:cs="Arial"/>
          <w:b/>
          <w:color w:val="7030A0"/>
          <w:u w:val="single"/>
          <w:shd w:val="clear" w:color="auto" w:fill="F8F9FA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pogbcutos</w:t>
      </w:r>
      <w:r w:rsidR="0049077D" w:rsidRPr="00A07ABF">
        <w:rPr>
          <w:rFonts w:ascii="Arial" w:hAnsi="Arial" w:cs="Arial"/>
          <w:b/>
          <w:color w:val="7030A0"/>
          <w:u w:val="single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@</w:t>
      </w:r>
      <w:r w:rsidR="0049077D" w:rsidRPr="00A07ABF">
        <w:rPr>
          <w:rFonts w:ascii="Arial" w:hAnsi="Arial" w:cs="Arial"/>
          <w:b/>
          <w:color w:val="7030A0"/>
          <w:u w:val="single"/>
          <w:shd w:val="clear" w:color="auto" w:fill="F8F9FA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gmail</w:t>
      </w:r>
      <w:r w:rsidR="0049077D" w:rsidRPr="00A07ABF">
        <w:rPr>
          <w:rFonts w:ascii="Arial" w:hAnsi="Arial" w:cs="Arial"/>
          <w:b/>
          <w:color w:val="7030A0"/>
          <w:u w:val="single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9077D" w:rsidRPr="00A07ABF">
        <w:rPr>
          <w:rFonts w:ascii="Arial" w:hAnsi="Arial" w:cs="Arial"/>
          <w:b/>
          <w:color w:val="7030A0"/>
          <w:u w:val="single"/>
          <w:shd w:val="clear" w:color="auto" w:fill="F8F9FA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</w:t>
      </w:r>
    </w:p>
    <w:p w:rsidR="005F016B" w:rsidRPr="00A07ABF" w:rsidRDefault="00927075" w:rsidP="0049077D">
      <w:pPr>
        <w:pStyle w:val="HTML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 w:themeFill="background1"/>
        <w:spacing w:line="360" w:lineRule="atLeast"/>
        <w:jc w:val="both"/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46188B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+38(050) 380-28-30</w:t>
      </w:r>
      <w:r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71770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proofErr w:type="spellStart"/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web</w:t>
      </w:r>
      <w:proofErr w:type="spellEnd"/>
      <w:r w:rsidR="0049077D"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proofErr w:type="spellStart"/>
      <w:r w:rsidR="0049077D" w:rsidRPr="00A07ABF">
        <w:fldChar w:fldCharType="begin"/>
      </w:r>
      <w:r w:rsidR="0049077D" w:rsidRPr="00A07ABF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"http://www.utos.com.ua" </w:instrText>
      </w:r>
      <w:r w:rsidR="0049077D" w:rsidRPr="00A07ABF">
        <w:fldChar w:fldCharType="separate"/>
      </w:r>
      <w:r w:rsidR="0049077D" w:rsidRPr="00A07ABF">
        <w:rPr>
          <w:rStyle w:val="ab"/>
          <w:rFonts w:ascii="Arial" w:hAnsi="Arial" w:cs="Arial"/>
          <w:b/>
          <w:bCs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www.utos.com.ua</w:t>
      </w:r>
      <w:proofErr w:type="spellEnd"/>
      <w:r w:rsidR="0049077D" w:rsidRPr="00A07ABF">
        <w:rPr>
          <w:rStyle w:val="ab"/>
          <w:rFonts w:ascii="Arial" w:hAnsi="Arial" w:cs="Arial"/>
          <w:b/>
          <w:bCs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A07ABF">
        <w:rPr>
          <w:rFonts w:ascii="Arial" w:hAnsi="Arial" w:cs="Arial"/>
          <w:b/>
          <w:iCs/>
          <w:color w:val="7030A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</w:t>
      </w:r>
      <w:r w:rsidRPr="00A07ABF">
        <w:rPr>
          <w:rFonts w:ascii="Arial" w:hAnsi="Arial" w:cs="Arial"/>
          <w:b/>
          <w:color w:val="7030A0"/>
          <w:shd w:val="clear" w:color="auto" w:fill="F8F9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016B" w:rsidRPr="00011039" w:rsidRDefault="0049077D" w:rsidP="00927075">
      <w:pPr>
        <w:pStyle w:val="HTML"/>
        <w:shd w:val="clear" w:color="auto" w:fill="FFFFFF" w:themeFill="background1"/>
        <w:spacing w:line="360" w:lineRule="atLeast"/>
        <w:jc w:val="center"/>
        <w:rPr>
          <w:rFonts w:ascii="Times New Roman" w:hAnsi="Times New Roman" w:cs="Times New Roman"/>
          <w:b/>
          <w:caps/>
          <w:color w:val="7030A0"/>
          <w:sz w:val="18"/>
          <w:szCs w:val="18"/>
          <w:shd w:val="clear" w:color="auto" w:fill="F8F9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6E4D0038" wp14:editId="1B0E5291">
            <wp:simplePos x="0" y="0"/>
            <wp:positionH relativeFrom="column">
              <wp:posOffset>-830522</wp:posOffset>
            </wp:positionH>
            <wp:positionV relativeFrom="paragraph">
              <wp:posOffset>195925</wp:posOffset>
            </wp:positionV>
            <wp:extent cx="7398327" cy="1655619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ролик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165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6B" w:rsidRPr="00011039">
        <w:rPr>
          <w:rFonts w:ascii="Times New Roman" w:hAnsi="Times New Roman" w:cs="Times New Roman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5F016B" w:rsidRDefault="005F016B" w:rsidP="005F016B">
      <w:pPr>
        <w:pStyle w:val="a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</w:p>
    <w:p w:rsidR="000C3995" w:rsidRPr="00EA63B5" w:rsidRDefault="000C3995" w:rsidP="000C3995">
      <w:pPr>
        <w:pStyle w:val="a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</w:p>
    <w:p w:rsidR="00761E33" w:rsidRPr="00761E33" w:rsidRDefault="00761E33">
      <w:pPr>
        <w:rPr>
          <w:rFonts w:ascii="Lucida Handwriting" w:hAnsi="Lucida Handwriting" w:cs="Courier New"/>
          <w:b/>
          <w:outline/>
          <w:color w:val="4F81BD" w:themeColor="accent1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761E33" w:rsidRPr="00761E33" w:rsidSect="00C25470">
      <w:pgSz w:w="11906" w:h="16838"/>
      <w:pgMar w:top="850" w:right="850" w:bottom="850" w:left="1417" w:header="708" w:footer="708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F0" w:rsidRDefault="008E1EF0" w:rsidP="00C25470">
      <w:pPr>
        <w:spacing w:after="0" w:line="240" w:lineRule="auto"/>
      </w:pPr>
      <w:r>
        <w:separator/>
      </w:r>
    </w:p>
  </w:endnote>
  <w:endnote w:type="continuationSeparator" w:id="0">
    <w:p w:rsidR="008E1EF0" w:rsidRDefault="008E1EF0" w:rsidP="00C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F0" w:rsidRDefault="008E1EF0" w:rsidP="00C25470">
      <w:pPr>
        <w:spacing w:after="0" w:line="240" w:lineRule="auto"/>
      </w:pPr>
      <w:r>
        <w:separator/>
      </w:r>
    </w:p>
  </w:footnote>
  <w:footnote w:type="continuationSeparator" w:id="0">
    <w:p w:rsidR="008E1EF0" w:rsidRDefault="008E1EF0" w:rsidP="00C2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9D"/>
    <w:multiLevelType w:val="hybridMultilevel"/>
    <w:tmpl w:val="FF54C668"/>
    <w:lvl w:ilvl="0" w:tplc="23A86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:sz w:val="22"/>
        <w:szCs w:val="2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3"/>
    <w:rsid w:val="00011039"/>
    <w:rsid w:val="00043B65"/>
    <w:rsid w:val="00071770"/>
    <w:rsid w:val="000966AE"/>
    <w:rsid w:val="000A0367"/>
    <w:rsid w:val="000C3995"/>
    <w:rsid w:val="000E00A9"/>
    <w:rsid w:val="0010349C"/>
    <w:rsid w:val="001C1FB3"/>
    <w:rsid w:val="002C643D"/>
    <w:rsid w:val="003256E8"/>
    <w:rsid w:val="003A521B"/>
    <w:rsid w:val="00402A8F"/>
    <w:rsid w:val="004539AB"/>
    <w:rsid w:val="0046188B"/>
    <w:rsid w:val="0049077D"/>
    <w:rsid w:val="004B02B5"/>
    <w:rsid w:val="004F10E5"/>
    <w:rsid w:val="005773DE"/>
    <w:rsid w:val="00580B7B"/>
    <w:rsid w:val="005A0066"/>
    <w:rsid w:val="005A10AA"/>
    <w:rsid w:val="005F016B"/>
    <w:rsid w:val="00600292"/>
    <w:rsid w:val="00694543"/>
    <w:rsid w:val="006D7560"/>
    <w:rsid w:val="00761E33"/>
    <w:rsid w:val="007708F7"/>
    <w:rsid w:val="007B505C"/>
    <w:rsid w:val="008C13D7"/>
    <w:rsid w:val="008E1EF0"/>
    <w:rsid w:val="008F37AE"/>
    <w:rsid w:val="00927075"/>
    <w:rsid w:val="009B4E7A"/>
    <w:rsid w:val="009F343D"/>
    <w:rsid w:val="00A07ABF"/>
    <w:rsid w:val="00A43E93"/>
    <w:rsid w:val="00A611A3"/>
    <w:rsid w:val="00A650B2"/>
    <w:rsid w:val="00B14A05"/>
    <w:rsid w:val="00B61AE6"/>
    <w:rsid w:val="00BF052D"/>
    <w:rsid w:val="00C25470"/>
    <w:rsid w:val="00CB0390"/>
    <w:rsid w:val="00CB7A52"/>
    <w:rsid w:val="00E00755"/>
    <w:rsid w:val="00EA63B5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rsid w:val="009F343D"/>
    <w:pPr>
      <w:spacing w:after="0" w:line="240" w:lineRule="auto"/>
    </w:pPr>
    <w:tblPr>
      <w:tblStyleRowBandSize w:val="1"/>
      <w:tblInd w:w="0" w:type="dxa"/>
      <w:tblBorders>
        <w:top w:val="single" w:sz="12" w:space="0" w:color="595959" w:themeColor="text1" w:themeTint="A6"/>
        <w:left w:val="single" w:sz="12" w:space="0" w:color="595959" w:themeColor="text1" w:themeTint="A6"/>
        <w:bottom w:val="single" w:sz="12" w:space="0" w:color="595959" w:themeColor="text1" w:themeTint="A6"/>
        <w:right w:val="single" w:sz="12" w:space="0" w:color="595959" w:themeColor="text1" w:themeTint="A6"/>
        <w:insideH w:val="single" w:sz="12" w:space="0" w:color="595959" w:themeColor="text1" w:themeTint="A6"/>
        <w:insideV w:val="single" w:sz="12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6C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9F343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4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470"/>
  </w:style>
  <w:style w:type="paragraph" w:styleId="a8">
    <w:name w:val="footer"/>
    <w:basedOn w:val="a"/>
    <w:link w:val="a9"/>
    <w:uiPriority w:val="99"/>
    <w:unhideWhenUsed/>
    <w:rsid w:val="00C254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470"/>
  </w:style>
  <w:style w:type="paragraph" w:styleId="HTML">
    <w:name w:val="HTML Preformatted"/>
    <w:basedOn w:val="a"/>
    <w:link w:val="HTML0"/>
    <w:uiPriority w:val="99"/>
    <w:semiHidden/>
    <w:unhideWhenUsed/>
    <w:rsid w:val="006D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56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6D7560"/>
    <w:pPr>
      <w:ind w:left="720"/>
      <w:contextualSpacing/>
    </w:pPr>
  </w:style>
  <w:style w:type="character" w:customStyle="1" w:styleId="apple-converted-space">
    <w:name w:val="apple-converted-space"/>
    <w:basedOn w:val="a0"/>
    <w:rsid w:val="005F016B"/>
  </w:style>
  <w:style w:type="character" w:styleId="ab">
    <w:name w:val="Hyperlink"/>
    <w:basedOn w:val="a0"/>
    <w:uiPriority w:val="99"/>
    <w:semiHidden/>
    <w:unhideWhenUsed/>
    <w:rsid w:val="005F0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rsid w:val="009F343D"/>
    <w:pPr>
      <w:spacing w:after="0" w:line="240" w:lineRule="auto"/>
    </w:pPr>
    <w:tblPr>
      <w:tblStyleRowBandSize w:val="1"/>
      <w:tblInd w:w="0" w:type="dxa"/>
      <w:tblBorders>
        <w:top w:val="single" w:sz="12" w:space="0" w:color="595959" w:themeColor="text1" w:themeTint="A6"/>
        <w:left w:val="single" w:sz="12" w:space="0" w:color="595959" w:themeColor="text1" w:themeTint="A6"/>
        <w:bottom w:val="single" w:sz="12" w:space="0" w:color="595959" w:themeColor="text1" w:themeTint="A6"/>
        <w:right w:val="single" w:sz="12" w:space="0" w:color="595959" w:themeColor="text1" w:themeTint="A6"/>
        <w:insideH w:val="single" w:sz="12" w:space="0" w:color="595959" w:themeColor="text1" w:themeTint="A6"/>
        <w:insideV w:val="single" w:sz="12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6C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9F343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4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470"/>
  </w:style>
  <w:style w:type="paragraph" w:styleId="a8">
    <w:name w:val="footer"/>
    <w:basedOn w:val="a"/>
    <w:link w:val="a9"/>
    <w:uiPriority w:val="99"/>
    <w:unhideWhenUsed/>
    <w:rsid w:val="00C254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470"/>
  </w:style>
  <w:style w:type="paragraph" w:styleId="HTML">
    <w:name w:val="HTML Preformatted"/>
    <w:basedOn w:val="a"/>
    <w:link w:val="HTML0"/>
    <w:uiPriority w:val="99"/>
    <w:semiHidden/>
    <w:unhideWhenUsed/>
    <w:rsid w:val="006D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56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6D7560"/>
    <w:pPr>
      <w:ind w:left="720"/>
      <w:contextualSpacing/>
    </w:pPr>
  </w:style>
  <w:style w:type="character" w:customStyle="1" w:styleId="apple-converted-space">
    <w:name w:val="apple-converted-space"/>
    <w:basedOn w:val="a0"/>
    <w:rsid w:val="005F016B"/>
  </w:style>
  <w:style w:type="character" w:styleId="ab">
    <w:name w:val="Hyperlink"/>
    <w:basedOn w:val="a0"/>
    <w:uiPriority w:val="99"/>
    <w:semiHidden/>
    <w:unhideWhenUsed/>
    <w:rsid w:val="005F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mailto:utos@magnus.kie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2019-07-17T08:41:00Z</cp:lastPrinted>
  <dcterms:created xsi:type="dcterms:W3CDTF">2019-07-15T12:04:00Z</dcterms:created>
  <dcterms:modified xsi:type="dcterms:W3CDTF">2022-07-12T11:59:00Z</dcterms:modified>
</cp:coreProperties>
</file>