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65644" w14:textId="1E077A80" w:rsidR="0035201C" w:rsidRPr="00A13677" w:rsidRDefault="0035201C" w:rsidP="0035201C">
      <w:pPr>
        <w:tabs>
          <w:tab w:val="center" w:pos="4156"/>
          <w:tab w:val="right" w:pos="8312"/>
        </w:tabs>
        <w:jc w:val="center"/>
        <w:rPr>
          <w:b/>
          <w:sz w:val="24"/>
          <w:szCs w:val="24"/>
          <w:lang w:val="en-US"/>
        </w:rPr>
      </w:pPr>
      <w:r w:rsidRPr="00A13677">
        <w:rPr>
          <w:b/>
          <w:sz w:val="24"/>
          <w:szCs w:val="24"/>
          <w:lang w:val="en-US"/>
        </w:rPr>
        <w:t>GREEK TRADE DELEGATION TO KIEV</w:t>
      </w:r>
    </w:p>
    <w:p w14:paraId="58483476" w14:textId="77777777" w:rsidR="0035201C" w:rsidRPr="00A13677" w:rsidRDefault="0035201C" w:rsidP="0035201C">
      <w:pPr>
        <w:jc w:val="center"/>
        <w:rPr>
          <w:b/>
          <w:sz w:val="24"/>
          <w:szCs w:val="24"/>
          <w:lang w:val="en-US"/>
        </w:rPr>
      </w:pPr>
      <w:r w:rsidRPr="00A13677">
        <w:rPr>
          <w:b/>
          <w:sz w:val="24"/>
          <w:szCs w:val="24"/>
          <w:lang w:val="en-US"/>
        </w:rPr>
        <w:t>8-</w:t>
      </w:r>
      <w:r w:rsidRPr="008457CC">
        <w:rPr>
          <w:b/>
          <w:sz w:val="24"/>
          <w:szCs w:val="24"/>
          <w:lang w:val="en-US"/>
        </w:rPr>
        <w:t>1</w:t>
      </w:r>
      <w:r w:rsidRPr="00A13677">
        <w:rPr>
          <w:b/>
          <w:sz w:val="24"/>
          <w:szCs w:val="24"/>
          <w:lang w:val="en-US"/>
        </w:rPr>
        <w:t>1/1</w:t>
      </w:r>
      <w:r w:rsidRPr="008457CC">
        <w:rPr>
          <w:b/>
          <w:sz w:val="24"/>
          <w:szCs w:val="24"/>
          <w:lang w:val="en-US"/>
        </w:rPr>
        <w:t>1</w:t>
      </w:r>
      <w:r w:rsidRPr="00A13677">
        <w:rPr>
          <w:b/>
          <w:sz w:val="24"/>
          <w:szCs w:val="24"/>
          <w:lang w:val="en-US"/>
        </w:rPr>
        <w:t>/2021</w:t>
      </w:r>
    </w:p>
    <w:tbl>
      <w:tblPr>
        <w:tblW w:w="6408" w:type="pct"/>
        <w:tblInd w:w="-113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139"/>
        <w:gridCol w:w="8501"/>
      </w:tblGrid>
      <w:tr w:rsidR="0035201C" w:rsidRPr="004E3753" w14:paraId="69224650" w14:textId="77777777" w:rsidTr="00A065D4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B8CCE4"/>
            <w:vAlign w:val="center"/>
            <w:hideMark/>
          </w:tcPr>
          <w:p w14:paraId="651170D3" w14:textId="77777777" w:rsidR="0035201C" w:rsidRPr="00A13677" w:rsidRDefault="0035201C" w:rsidP="00A065D4">
            <w:pPr>
              <w:pStyle w:val="1"/>
              <w:spacing w:before="0"/>
              <w:jc w:val="center"/>
              <w:rPr>
                <w:rFonts w:ascii="Century Gothic" w:hAnsi="Century Gothic"/>
                <w:color w:val="auto"/>
                <w:sz w:val="24"/>
                <w:szCs w:val="24"/>
                <w:lang w:val="en-US"/>
              </w:rPr>
            </w:pPr>
            <w:r w:rsidRPr="00A13677">
              <w:rPr>
                <w:rFonts w:ascii="Century Gothic" w:hAnsi="Century Gothic"/>
                <w:color w:val="auto"/>
                <w:sz w:val="24"/>
                <w:szCs w:val="24"/>
                <w:lang w:val="en-US"/>
              </w:rPr>
              <w:t xml:space="preserve">PROPOSED DRAFT </w:t>
            </w:r>
            <w:r>
              <w:rPr>
                <w:rFonts w:ascii="Century Gothic" w:hAnsi="Century Gothic"/>
                <w:color w:val="auto"/>
                <w:sz w:val="24"/>
                <w:szCs w:val="24"/>
                <w:lang w:val="en-US"/>
              </w:rPr>
              <w:t>PROGRAMME</w:t>
            </w:r>
          </w:p>
        </w:tc>
      </w:tr>
      <w:tr w:rsidR="0035201C" w:rsidRPr="00F21E01" w14:paraId="2050E46D" w14:textId="77777777" w:rsidTr="00A065D4">
        <w:trPr>
          <w:trHeight w:val="808"/>
        </w:trPr>
        <w:tc>
          <w:tcPr>
            <w:tcW w:w="100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62F047F9" w14:textId="77777777" w:rsidR="0035201C" w:rsidRPr="004E3753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Monday 08.11.2021</w:t>
            </w:r>
          </w:p>
        </w:tc>
        <w:tc>
          <w:tcPr>
            <w:tcW w:w="399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33FBFBE1" w14:textId="73A1A24B" w:rsidR="00BD7911" w:rsidRPr="00BD7911" w:rsidRDefault="0035201C" w:rsidP="00E17B65">
            <w:pPr>
              <w:spacing w:after="12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CB0EEB">
              <w:rPr>
                <w:sz w:val="20"/>
                <w:szCs w:val="20"/>
                <w:lang w:val="en-US"/>
              </w:rPr>
              <w:t>Arrival of the Greek Delegation in Kiev</w:t>
            </w:r>
          </w:p>
          <w:p w14:paraId="7BF926C2" w14:textId="3AD3A21B" w:rsidR="0035201C" w:rsidRPr="004E3753" w:rsidRDefault="00BD7911" w:rsidP="00BD7911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BD7911">
              <w:rPr>
                <w:b/>
                <w:bCs/>
                <w:sz w:val="20"/>
                <w:szCs w:val="20"/>
                <w:lang w:val="en-US"/>
              </w:rPr>
              <w:t>19: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BD7911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5201C">
              <w:rPr>
                <w:sz w:val="20"/>
                <w:szCs w:val="20"/>
                <w:lang w:val="en-US"/>
              </w:rPr>
              <w:t xml:space="preserve">Reception </w:t>
            </w:r>
            <w:r w:rsidR="0035201C" w:rsidRPr="009B0C45">
              <w:rPr>
                <w:sz w:val="20"/>
                <w:szCs w:val="20"/>
                <w:lang w:val="en-US"/>
              </w:rPr>
              <w:t>hosted</w:t>
            </w:r>
            <w:r w:rsidR="0035201C" w:rsidRPr="00CB0EEB">
              <w:rPr>
                <w:sz w:val="20"/>
                <w:szCs w:val="20"/>
                <w:lang w:val="en-US"/>
              </w:rPr>
              <w:t xml:space="preserve"> by the Greek Ambassador </w:t>
            </w:r>
          </w:p>
        </w:tc>
      </w:tr>
      <w:tr w:rsidR="0035201C" w:rsidRPr="00F21E01" w14:paraId="6E61C8E9" w14:textId="77777777" w:rsidTr="00A065D4">
        <w:trPr>
          <w:trHeight w:val="348"/>
        </w:trPr>
        <w:tc>
          <w:tcPr>
            <w:tcW w:w="100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5A57FE7D" w14:textId="77777777" w:rsidR="0035201C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Tuesday 09.11.2021</w:t>
            </w:r>
          </w:p>
          <w:p w14:paraId="7CCAF9E4" w14:textId="77777777" w:rsidR="0035201C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11E1A308" w14:textId="77777777" w:rsidR="0035201C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18381F7C" w14:textId="77777777" w:rsidR="0035201C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3C1C86A7" w14:textId="77777777" w:rsidR="0035201C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2D668DC2" w14:textId="77777777" w:rsidR="0035201C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4052BE4B" w14:textId="77777777" w:rsidR="0035201C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415B1166" w14:textId="77777777" w:rsidR="0035201C" w:rsidRDefault="0035201C" w:rsidP="00A065D4">
            <w:pPr>
              <w:spacing w:after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5DB73AD6" w14:textId="77777777" w:rsidR="0035201C" w:rsidRDefault="0035201C" w:rsidP="00A065D4">
            <w:pPr>
              <w:spacing w:after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Business Forum</w:t>
            </w:r>
          </w:p>
          <w:p w14:paraId="59591A34" w14:textId="77777777" w:rsidR="0035201C" w:rsidRDefault="0035201C" w:rsidP="00A065D4">
            <w:pPr>
              <w:spacing w:after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&amp;</w:t>
            </w:r>
          </w:p>
          <w:p w14:paraId="4A4F1D66" w14:textId="77777777" w:rsidR="0035201C" w:rsidRPr="007E09A0" w:rsidRDefault="0035201C" w:rsidP="00A065D4">
            <w:pPr>
              <w:spacing w:after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B2B Meetings</w:t>
            </w:r>
          </w:p>
        </w:tc>
        <w:tc>
          <w:tcPr>
            <w:tcW w:w="399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1D03E5DB" w14:textId="77777777" w:rsidR="00F21E01" w:rsidRPr="00F21E01" w:rsidRDefault="00F21E01" w:rsidP="00F21E01">
            <w:pPr>
              <w:spacing w:after="120"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21E01">
              <w:rPr>
                <w:b/>
                <w:sz w:val="20"/>
                <w:szCs w:val="20"/>
                <w:lang w:val="en-US"/>
              </w:rPr>
              <w:t>09:30-10:30 Business Forum</w:t>
            </w:r>
          </w:p>
          <w:p w14:paraId="3995D368" w14:textId="77777777" w:rsidR="00F21E01" w:rsidRPr="00F21E01" w:rsidRDefault="00F21E01" w:rsidP="00F21E01">
            <w:pPr>
              <w:spacing w:after="120" w:line="240" w:lineRule="auto"/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F21E01">
              <w:rPr>
                <w:b/>
                <w:i/>
                <w:sz w:val="20"/>
                <w:szCs w:val="20"/>
                <w:lang w:val="en-US"/>
              </w:rPr>
              <w:t>Welcome Speeches</w:t>
            </w:r>
          </w:p>
          <w:p w14:paraId="43DC163F" w14:textId="77777777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Gennadiy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Chyzhykov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>, Chairman, Ukrainian Chamber of Commerce and Industry</w:t>
            </w:r>
          </w:p>
          <w:p w14:paraId="6D4E4414" w14:textId="77777777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01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Georgios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Konstantopoulos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>, President, SEVE-Greek Exporters Association</w:t>
            </w:r>
          </w:p>
          <w:p w14:paraId="6E96A142" w14:textId="77777777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Georgios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Filiopoulos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>, CEO, Enterprise Greece</w:t>
            </w:r>
          </w:p>
          <w:p w14:paraId="23B553B2" w14:textId="77777777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Dimitris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Dimitriou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>, Member of the Executive Board of the Athens Chamber of Commerce and Industry</w:t>
            </w:r>
          </w:p>
          <w:p w14:paraId="7E588ABC" w14:textId="77777777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01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George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Xirogiannis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, Deputy Director General, SEV-Hellenic Federation of Enterprises </w:t>
            </w:r>
          </w:p>
          <w:p w14:paraId="25CF3B8B" w14:textId="77777777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F21E01">
              <w:rPr>
                <w:sz w:val="20"/>
                <w:szCs w:val="20"/>
                <w:lang w:val="en-US"/>
              </w:rPr>
              <w:t xml:space="preserve">H.E.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Vasileios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Bornovas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>, Ambassador Extraordinary and Plenipotentiary of Greece to Ukraine</w:t>
            </w:r>
          </w:p>
          <w:p w14:paraId="1A2C170B" w14:textId="77777777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Yannis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Kyriakopoulos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>, Chairman, Piraeus Bank Ukraine</w:t>
            </w:r>
          </w:p>
          <w:p w14:paraId="287CC8C7" w14:textId="1A207B63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Anatoliy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Kinakh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>, Chairman, Ukrainian League of I</w:t>
            </w:r>
            <w:r w:rsidR="00A23D89">
              <w:rPr>
                <w:sz w:val="20"/>
                <w:szCs w:val="20"/>
                <w:lang w:val="en-US"/>
              </w:rPr>
              <w:t>ndustrialists and Entrepreneurs-</w:t>
            </w:r>
            <w:r w:rsidRPr="00F21E01">
              <w:rPr>
                <w:sz w:val="20"/>
                <w:szCs w:val="20"/>
                <w:lang w:val="en-US"/>
              </w:rPr>
              <w:t>ULIE (tbc)</w:t>
            </w:r>
          </w:p>
          <w:p w14:paraId="562F5495" w14:textId="212282BD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Ioannis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Verginis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>, President of the Trade Department, Chamber of Commerce &amp; Industry of Thessaloniki</w:t>
            </w:r>
            <w:r w:rsidR="00427429">
              <w:rPr>
                <w:sz w:val="20"/>
                <w:szCs w:val="20"/>
                <w:lang w:val="en-US"/>
              </w:rPr>
              <w:t>-TCCI</w:t>
            </w:r>
          </w:p>
          <w:p w14:paraId="70CCAD3F" w14:textId="77777777" w:rsidR="00F21E01" w:rsidRPr="00F21E01" w:rsidRDefault="00F21E01" w:rsidP="00F21E01">
            <w:pPr>
              <w:numPr>
                <w:ilvl w:val="0"/>
                <w:numId w:val="1"/>
              </w:numPr>
              <w:tabs>
                <w:tab w:val="num" w:pos="720"/>
              </w:tabs>
              <w:spacing w:after="12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21E01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Dimitrios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E01">
              <w:rPr>
                <w:sz w:val="20"/>
                <w:szCs w:val="20"/>
                <w:lang w:val="en-US"/>
              </w:rPr>
              <w:t>Dimitriadis</w:t>
            </w:r>
            <w:proofErr w:type="spellEnd"/>
            <w:r w:rsidRPr="00F21E01">
              <w:rPr>
                <w:sz w:val="20"/>
                <w:szCs w:val="20"/>
                <w:lang w:val="en-US"/>
              </w:rPr>
              <w:t>, Attorney at Law, Representative of UCCI in Thessaloniki</w:t>
            </w:r>
          </w:p>
          <w:p w14:paraId="771F30E9" w14:textId="77777777" w:rsidR="00F21E01" w:rsidRPr="00F21E01" w:rsidRDefault="00F21E01" w:rsidP="00F21E01">
            <w:pPr>
              <w:spacing w:after="120"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02A4518F" w14:textId="77777777" w:rsidR="00F21E01" w:rsidRPr="00F21E01" w:rsidRDefault="00F21E01" w:rsidP="00F21E01">
            <w:pPr>
              <w:spacing w:after="120" w:line="240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F21E01">
              <w:rPr>
                <w:b/>
                <w:bCs/>
                <w:sz w:val="20"/>
                <w:szCs w:val="20"/>
                <w:lang w:val="en-US"/>
              </w:rPr>
              <w:t xml:space="preserve">11:00-14:30 </w:t>
            </w:r>
            <w:r w:rsidRPr="00AE54F9">
              <w:rPr>
                <w:bCs/>
                <w:sz w:val="20"/>
                <w:szCs w:val="20"/>
                <w:lang w:val="en-US"/>
              </w:rPr>
              <w:t>B2B Meetings</w:t>
            </w:r>
          </w:p>
          <w:p w14:paraId="253BB659" w14:textId="74D9989D" w:rsidR="0035201C" w:rsidRDefault="00F21E01" w:rsidP="00F21E01">
            <w:pPr>
              <w:spacing w:after="120" w:line="240" w:lineRule="auto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F21E01">
              <w:rPr>
                <w:b/>
                <w:bCs/>
                <w:sz w:val="20"/>
                <w:szCs w:val="20"/>
                <w:lang w:val="en-US"/>
              </w:rPr>
              <w:t xml:space="preserve">14:30-16:00 </w:t>
            </w:r>
            <w:r w:rsidRPr="00AE54F9">
              <w:rPr>
                <w:bCs/>
                <w:sz w:val="20"/>
                <w:szCs w:val="20"/>
                <w:lang w:val="en-US"/>
              </w:rPr>
              <w:t>Light Lunch</w:t>
            </w:r>
            <w:r w:rsidRPr="00F21E0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23E4727F" w14:textId="77777777" w:rsidR="00F21E01" w:rsidRDefault="00F21E01" w:rsidP="00F21E01">
            <w:pPr>
              <w:spacing w:after="12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12851DD1" w14:textId="45627B50" w:rsidR="007F7D02" w:rsidRPr="00AE54F9" w:rsidRDefault="007F7D02" w:rsidP="00F21E01">
            <w:pPr>
              <w:spacing w:after="120"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E54F9">
              <w:rPr>
                <w:b/>
                <w:bCs/>
                <w:sz w:val="20"/>
                <w:szCs w:val="20"/>
                <w:lang w:val="en-US"/>
              </w:rPr>
              <w:t xml:space="preserve">Optional visit to </w:t>
            </w:r>
            <w:r w:rsidR="00207222" w:rsidRPr="00AE54F9">
              <w:rPr>
                <w:b/>
                <w:bCs/>
                <w:sz w:val="20"/>
                <w:szCs w:val="20"/>
                <w:lang w:val="en-US"/>
              </w:rPr>
              <w:t>Piraeus</w:t>
            </w:r>
            <w:r w:rsidRPr="00AE54F9">
              <w:rPr>
                <w:b/>
                <w:bCs/>
                <w:sz w:val="20"/>
                <w:szCs w:val="20"/>
                <w:lang w:val="en-US"/>
              </w:rPr>
              <w:t xml:space="preserve"> Bank </w:t>
            </w:r>
            <w:r w:rsidR="00AE54F9" w:rsidRPr="00AE54F9">
              <w:rPr>
                <w:b/>
                <w:bCs/>
                <w:sz w:val="20"/>
                <w:szCs w:val="20"/>
                <w:lang w:val="en-US"/>
              </w:rPr>
              <w:t>p</w:t>
            </w:r>
            <w:r w:rsidRPr="00AE54F9">
              <w:rPr>
                <w:b/>
                <w:bCs/>
                <w:sz w:val="20"/>
                <w:szCs w:val="20"/>
                <w:lang w:val="en-US"/>
              </w:rPr>
              <w:t>remises (tbc)</w:t>
            </w:r>
          </w:p>
          <w:p w14:paraId="17D5894F" w14:textId="77777777" w:rsidR="007F7D02" w:rsidRPr="00F21E01" w:rsidRDefault="007F7D02" w:rsidP="00F21E01">
            <w:pPr>
              <w:spacing w:after="12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ECF3644" w14:textId="77777777" w:rsidR="0035201C" w:rsidRPr="002F5705" w:rsidRDefault="0035201C" w:rsidP="00A065D4">
            <w:pPr>
              <w:spacing w:after="12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36356D">
              <w:rPr>
                <w:b/>
                <w:bCs/>
                <w:sz w:val="20"/>
                <w:szCs w:val="20"/>
                <w:lang w:val="en-US"/>
              </w:rPr>
              <w:t>:00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F5705">
              <w:rPr>
                <w:bCs/>
                <w:sz w:val="20"/>
                <w:szCs w:val="20"/>
                <w:lang w:val="en-US"/>
              </w:rPr>
              <w:t xml:space="preserve">Dinner hosted by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Organisers</w:t>
            </w:r>
            <w:proofErr w:type="spellEnd"/>
          </w:p>
        </w:tc>
      </w:tr>
      <w:tr w:rsidR="0035201C" w:rsidRPr="0035201C" w14:paraId="3763BFAC" w14:textId="77777777" w:rsidTr="00A065D4">
        <w:trPr>
          <w:trHeight w:val="348"/>
        </w:trPr>
        <w:tc>
          <w:tcPr>
            <w:tcW w:w="100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38657660" w14:textId="77777777" w:rsidR="0035201C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Wednesday 10.11.2021</w:t>
            </w:r>
          </w:p>
        </w:tc>
        <w:tc>
          <w:tcPr>
            <w:tcW w:w="399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277B11B9" w14:textId="0898E8D1" w:rsidR="0035201C" w:rsidRPr="002F5705" w:rsidRDefault="0035201C" w:rsidP="00A065D4">
            <w:p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Optional s</w:t>
            </w:r>
            <w:r w:rsidRPr="00462427">
              <w:rPr>
                <w:sz w:val="20"/>
                <w:szCs w:val="20"/>
                <w:lang w:val="en-US"/>
              </w:rPr>
              <w:t>ectoral company visits</w:t>
            </w:r>
          </w:p>
        </w:tc>
      </w:tr>
      <w:tr w:rsidR="0035201C" w:rsidRPr="004E3753" w14:paraId="228FCAD3" w14:textId="77777777" w:rsidTr="00A065D4">
        <w:trPr>
          <w:trHeight w:val="348"/>
        </w:trPr>
        <w:tc>
          <w:tcPr>
            <w:tcW w:w="100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08BCFEAE" w14:textId="77777777" w:rsidR="0035201C" w:rsidRDefault="0035201C" w:rsidP="00A065D4">
            <w:pPr>
              <w:spacing w:after="12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Thursday 11.11.2021</w:t>
            </w:r>
          </w:p>
        </w:tc>
        <w:tc>
          <w:tcPr>
            <w:tcW w:w="399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558320D7" w14:textId="77777777" w:rsidR="0035201C" w:rsidRDefault="0035201C" w:rsidP="00A065D4">
            <w:pPr>
              <w:spacing w:after="12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Departure</w:t>
            </w:r>
          </w:p>
        </w:tc>
      </w:tr>
    </w:tbl>
    <w:p w14:paraId="73CBEA7F" w14:textId="77777777" w:rsidR="0035201C" w:rsidRDefault="0035201C" w:rsidP="0035201C">
      <w:pPr>
        <w:pStyle w:val="aa"/>
        <w:rPr>
          <w:lang w:val="en-US"/>
        </w:rPr>
      </w:pPr>
    </w:p>
    <w:p w14:paraId="38B3CAF2" w14:textId="77777777" w:rsidR="003A3FEB" w:rsidRPr="005E475F" w:rsidRDefault="003A3FEB" w:rsidP="0084595E">
      <w:pPr>
        <w:pStyle w:val="aa"/>
        <w:rPr>
          <w:lang w:val="en-US"/>
        </w:rPr>
      </w:pPr>
    </w:p>
    <w:sectPr w:rsidR="003A3FEB" w:rsidRPr="005E475F" w:rsidSect="00196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97" w:bottom="1021" w:left="179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4B4E2" w14:textId="77777777" w:rsidR="002D0C15" w:rsidRDefault="002D0C15" w:rsidP="001934E4">
      <w:pPr>
        <w:spacing w:after="0" w:line="240" w:lineRule="auto"/>
      </w:pPr>
      <w:r>
        <w:separator/>
      </w:r>
    </w:p>
  </w:endnote>
  <w:endnote w:type="continuationSeparator" w:id="0">
    <w:p w14:paraId="3E78C460" w14:textId="77777777" w:rsidR="002D0C15" w:rsidRDefault="002D0C15" w:rsidP="001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F834" w14:textId="77777777" w:rsidR="008457CC" w:rsidRDefault="008457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0599" w14:textId="77777777" w:rsidR="008457CC" w:rsidRDefault="00845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EE2F" w14:textId="77777777" w:rsidR="008457CC" w:rsidRDefault="00845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DB78D" w14:textId="77777777" w:rsidR="002D0C15" w:rsidRDefault="002D0C15" w:rsidP="001934E4">
      <w:pPr>
        <w:spacing w:after="0" w:line="240" w:lineRule="auto"/>
      </w:pPr>
      <w:r>
        <w:separator/>
      </w:r>
    </w:p>
  </w:footnote>
  <w:footnote w:type="continuationSeparator" w:id="0">
    <w:p w14:paraId="56476448" w14:textId="77777777" w:rsidR="002D0C15" w:rsidRDefault="002D0C15" w:rsidP="0019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76FC" w14:textId="77777777" w:rsidR="008457CC" w:rsidRDefault="008457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1"/>
      <w:gridCol w:w="2408"/>
      <w:gridCol w:w="2409"/>
    </w:tblGrid>
    <w:tr w:rsidR="008457CC" w:rsidRPr="004E3753" w14:paraId="72C85F29" w14:textId="77777777" w:rsidTr="008457CC">
      <w:trPr>
        <w:trHeight w:hRule="exact" w:val="1134"/>
        <w:jc w:val="center"/>
      </w:trPr>
      <w:tc>
        <w:tcPr>
          <w:tcW w:w="3121" w:type="dxa"/>
          <w:vAlign w:val="center"/>
        </w:tcPr>
        <w:p w14:paraId="2FA9FCE0" w14:textId="77777777" w:rsidR="008457CC" w:rsidRPr="004E3753" w:rsidRDefault="008457CC" w:rsidP="00B016A2">
          <w:pPr>
            <w:spacing w:after="160" w:line="259" w:lineRule="auto"/>
          </w:pPr>
          <w:r w:rsidRPr="004E3753">
            <w:rPr>
              <w:noProof/>
              <w:lang w:eastAsia="el-GR"/>
            </w:rPr>
            <w:drawing>
              <wp:anchor distT="0" distB="0" distL="114300" distR="114300" simplePos="0" relativeHeight="251709440" behindDoc="0" locked="0" layoutInCell="1" allowOverlap="1" wp14:anchorId="5F13698B" wp14:editId="06C4EF10">
                <wp:simplePos x="0" y="0"/>
                <wp:positionH relativeFrom="margin">
                  <wp:posOffset>284480</wp:posOffset>
                </wp:positionH>
                <wp:positionV relativeFrom="margin">
                  <wp:posOffset>70485</wp:posOffset>
                </wp:positionV>
                <wp:extent cx="1495425" cy="596265"/>
                <wp:effectExtent l="0" t="0" r="9525" b="0"/>
                <wp:wrapSquare wrapText="bothSides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VE_EN_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89" b="9566"/>
                        <a:stretch/>
                      </pic:blipFill>
                      <pic:spPr bwMode="auto">
                        <a:xfrm>
                          <a:off x="0" y="0"/>
                          <a:ext cx="1495425" cy="596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8" w:type="dxa"/>
          <w:vAlign w:val="center"/>
        </w:tcPr>
        <w:p w14:paraId="2756F258" w14:textId="77777777" w:rsidR="008457CC" w:rsidRPr="004E3753" w:rsidRDefault="008457CC" w:rsidP="00B016A2">
          <w:r>
            <w:rPr>
              <w:noProof/>
              <w:lang w:eastAsia="el-GR"/>
            </w:rPr>
            <w:drawing>
              <wp:anchor distT="0" distB="0" distL="114300" distR="114300" simplePos="0" relativeHeight="251710464" behindDoc="1" locked="0" layoutInCell="1" allowOverlap="1" wp14:anchorId="4C13EC10" wp14:editId="335404F2">
                <wp:simplePos x="0" y="0"/>
                <wp:positionH relativeFrom="margin">
                  <wp:posOffset>21590</wp:posOffset>
                </wp:positionH>
                <wp:positionV relativeFrom="margin">
                  <wp:posOffset>-1270</wp:posOffset>
                </wp:positionV>
                <wp:extent cx="1105535" cy="453390"/>
                <wp:effectExtent l="0" t="0" r="0" b="3810"/>
                <wp:wrapSquare wrapText="bothSides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9" w:type="dxa"/>
          <w:vAlign w:val="center"/>
        </w:tcPr>
        <w:p w14:paraId="4D9BF30F" w14:textId="77777777" w:rsidR="008457CC" w:rsidRPr="004E3753" w:rsidRDefault="008457CC" w:rsidP="00B016A2">
          <w:pPr>
            <w:rPr>
              <w:noProof/>
              <w:lang w:eastAsia="el-GR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711488" behindDoc="0" locked="0" layoutInCell="1" allowOverlap="1" wp14:anchorId="394E774E" wp14:editId="1243B871">
                <wp:simplePos x="0" y="0"/>
                <wp:positionH relativeFrom="margin">
                  <wp:posOffset>-102870</wp:posOffset>
                </wp:positionH>
                <wp:positionV relativeFrom="margin">
                  <wp:posOffset>-110490</wp:posOffset>
                </wp:positionV>
                <wp:extent cx="1495425" cy="671195"/>
                <wp:effectExtent l="0" t="0" r="9525" b="0"/>
                <wp:wrapSquare wrapText="bothSides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BF7AA80" w14:textId="24D6A1C8" w:rsidR="00AF4C07" w:rsidRDefault="00AF4C07" w:rsidP="00AF4C07">
    <w:pPr>
      <w:pStyle w:val="a7"/>
    </w:pPr>
  </w:p>
  <w:tbl>
    <w:tblPr>
      <w:tblStyle w:val="a3"/>
      <w:tblW w:w="477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5"/>
      <w:gridCol w:w="2554"/>
      <w:gridCol w:w="2836"/>
    </w:tblGrid>
    <w:tr w:rsidR="008457CC" w14:paraId="1DC27C78" w14:textId="77777777" w:rsidTr="008457CC">
      <w:trPr>
        <w:jc w:val="center"/>
      </w:trPr>
      <w:tc>
        <w:tcPr>
          <w:tcW w:w="1607" w:type="pct"/>
        </w:tcPr>
        <w:p w14:paraId="41A133AC" w14:textId="590944B4" w:rsidR="008457CC" w:rsidRPr="004E3753" w:rsidRDefault="008457CC" w:rsidP="00AF4C07">
          <w:pPr>
            <w:pStyle w:val="a7"/>
            <w:jc w:val="center"/>
            <w:rPr>
              <w:noProof/>
              <w:lang w:eastAsia="el-GR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96128" behindDoc="0" locked="0" layoutInCell="1" allowOverlap="1" wp14:anchorId="2CAB0C4D" wp14:editId="7857F494">
                <wp:simplePos x="0" y="0"/>
                <wp:positionH relativeFrom="margin">
                  <wp:posOffset>79375</wp:posOffset>
                </wp:positionH>
                <wp:positionV relativeFrom="margin">
                  <wp:posOffset>170815</wp:posOffset>
                </wp:positionV>
                <wp:extent cx="1331595" cy="213995"/>
                <wp:effectExtent l="0" t="0" r="1905" b="0"/>
                <wp:wrapSquare wrapText="bothSides"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213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07" w:type="pct"/>
          <w:vAlign w:val="center"/>
        </w:tcPr>
        <w:p w14:paraId="375494B1" w14:textId="283CDAC3" w:rsidR="008457CC" w:rsidRDefault="008457CC" w:rsidP="00AF4C07">
          <w:pPr>
            <w:pStyle w:val="a7"/>
            <w:jc w:val="center"/>
          </w:pPr>
          <w:r w:rsidRPr="004E3753">
            <w:rPr>
              <w:noProof/>
              <w:lang w:eastAsia="el-GR"/>
            </w:rPr>
            <w:drawing>
              <wp:anchor distT="0" distB="0" distL="114300" distR="114300" simplePos="0" relativeHeight="251706368" behindDoc="0" locked="0" layoutInCell="1" allowOverlap="1" wp14:anchorId="4B077701" wp14:editId="786D44CA">
                <wp:simplePos x="0" y="0"/>
                <wp:positionH relativeFrom="margin">
                  <wp:posOffset>316865</wp:posOffset>
                </wp:positionH>
                <wp:positionV relativeFrom="margin">
                  <wp:posOffset>71120</wp:posOffset>
                </wp:positionV>
                <wp:extent cx="1066165" cy="443230"/>
                <wp:effectExtent l="0" t="0" r="635" b="0"/>
                <wp:wrapSquare wrapText="bothSides"/>
                <wp:docPr id="17" name="Εικόνα 17" descr="Пиреус Банк МК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Пиреус Банк МК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85" w:type="pct"/>
          <w:vAlign w:val="center"/>
        </w:tcPr>
        <w:p w14:paraId="42D919E0" w14:textId="77777777" w:rsidR="008457CC" w:rsidRDefault="008457CC" w:rsidP="00AF4C07">
          <w:pPr>
            <w:pStyle w:val="a7"/>
            <w:jc w:val="center"/>
          </w:pPr>
          <w:r w:rsidRPr="004E3753">
            <w:rPr>
              <w:noProof/>
              <w:lang w:eastAsia="el-GR"/>
            </w:rPr>
            <w:drawing>
              <wp:anchor distT="0" distB="0" distL="114300" distR="114300" simplePos="0" relativeHeight="251707392" behindDoc="0" locked="0" layoutInCell="1" allowOverlap="1" wp14:anchorId="12F4FB03" wp14:editId="5B4E5EDB">
                <wp:simplePos x="0" y="0"/>
                <wp:positionH relativeFrom="margin">
                  <wp:posOffset>12065</wp:posOffset>
                </wp:positionH>
                <wp:positionV relativeFrom="margin">
                  <wp:posOffset>74930</wp:posOffset>
                </wp:positionV>
                <wp:extent cx="1619250" cy="481965"/>
                <wp:effectExtent l="0" t="0" r="0" b="0"/>
                <wp:wrapSquare wrapText="bothSides"/>
                <wp:docPr id="18" name="Εικόνα 18" descr="Ukrainian Chamber of Commerce and Indu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rainian Chamber of Commerce and Industr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916"/>
                        <a:stretch/>
                      </pic:blipFill>
                      <pic:spPr bwMode="auto">
                        <a:xfrm>
                          <a:off x="0" y="0"/>
                          <a:ext cx="161925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2DD61E" w14:textId="77777777" w:rsidR="00AF4C07" w:rsidRDefault="00AF4C07" w:rsidP="00AF4C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B25F" w14:textId="77777777" w:rsidR="008457CC" w:rsidRDefault="008457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2AA"/>
    <w:multiLevelType w:val="hybridMultilevel"/>
    <w:tmpl w:val="FDE4B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0E8A"/>
    <w:multiLevelType w:val="hybridMultilevel"/>
    <w:tmpl w:val="D4D48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F7A9B"/>
    <w:multiLevelType w:val="hybridMultilevel"/>
    <w:tmpl w:val="BDA01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53"/>
    <w:rsid w:val="00020D12"/>
    <w:rsid w:val="000B406A"/>
    <w:rsid w:val="00106616"/>
    <w:rsid w:val="00144FD3"/>
    <w:rsid w:val="001934E4"/>
    <w:rsid w:val="00196592"/>
    <w:rsid w:val="00207222"/>
    <w:rsid w:val="002201E1"/>
    <w:rsid w:val="002255A6"/>
    <w:rsid w:val="00263111"/>
    <w:rsid w:val="002C4B3B"/>
    <w:rsid w:val="002D0C15"/>
    <w:rsid w:val="002F5705"/>
    <w:rsid w:val="00330EF7"/>
    <w:rsid w:val="00340398"/>
    <w:rsid w:val="0035201C"/>
    <w:rsid w:val="0036356D"/>
    <w:rsid w:val="00385263"/>
    <w:rsid w:val="003A3FEB"/>
    <w:rsid w:val="003D5C59"/>
    <w:rsid w:val="00427429"/>
    <w:rsid w:val="00462427"/>
    <w:rsid w:val="004E3753"/>
    <w:rsid w:val="00535E6E"/>
    <w:rsid w:val="00537F4E"/>
    <w:rsid w:val="005B5799"/>
    <w:rsid w:val="005D0E82"/>
    <w:rsid w:val="005E475F"/>
    <w:rsid w:val="00627519"/>
    <w:rsid w:val="00645289"/>
    <w:rsid w:val="00681480"/>
    <w:rsid w:val="006F147D"/>
    <w:rsid w:val="006F1CF5"/>
    <w:rsid w:val="006F3869"/>
    <w:rsid w:val="00740980"/>
    <w:rsid w:val="00754184"/>
    <w:rsid w:val="007E09A0"/>
    <w:rsid w:val="007F3945"/>
    <w:rsid w:val="007F7D02"/>
    <w:rsid w:val="008457CC"/>
    <w:rsid w:val="0084595E"/>
    <w:rsid w:val="008A5902"/>
    <w:rsid w:val="00900F48"/>
    <w:rsid w:val="00906AEA"/>
    <w:rsid w:val="00910B21"/>
    <w:rsid w:val="00920E78"/>
    <w:rsid w:val="00953E25"/>
    <w:rsid w:val="009722CC"/>
    <w:rsid w:val="009875F3"/>
    <w:rsid w:val="009A7F23"/>
    <w:rsid w:val="009B0C45"/>
    <w:rsid w:val="00A13677"/>
    <w:rsid w:val="00A23D89"/>
    <w:rsid w:val="00A35508"/>
    <w:rsid w:val="00A70A48"/>
    <w:rsid w:val="00A878A6"/>
    <w:rsid w:val="00AE54F9"/>
    <w:rsid w:val="00AF4C07"/>
    <w:rsid w:val="00B016A2"/>
    <w:rsid w:val="00B4503B"/>
    <w:rsid w:val="00B9763E"/>
    <w:rsid w:val="00BD7911"/>
    <w:rsid w:val="00BF2050"/>
    <w:rsid w:val="00C0439D"/>
    <w:rsid w:val="00C64ADD"/>
    <w:rsid w:val="00CB0EEB"/>
    <w:rsid w:val="00D17636"/>
    <w:rsid w:val="00D45B7F"/>
    <w:rsid w:val="00D5676D"/>
    <w:rsid w:val="00E1433C"/>
    <w:rsid w:val="00E17B65"/>
    <w:rsid w:val="00E94943"/>
    <w:rsid w:val="00F21E01"/>
    <w:rsid w:val="00F42CA7"/>
    <w:rsid w:val="00FB336D"/>
    <w:rsid w:val="00FB467B"/>
    <w:rsid w:val="00FC748D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CC1329"/>
  <w15:chartTrackingRefBased/>
  <w15:docId w15:val="{09B38723-1690-4571-A6F8-E67CBCDD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"/>
        <w:kern w:val="21"/>
        <w:sz w:val="21"/>
        <w:szCs w:val="21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4E3753"/>
    <w:pPr>
      <w:keepNext/>
      <w:keepLines/>
      <w:spacing w:before="480" w:after="0" w:line="240" w:lineRule="auto"/>
      <w:outlineLvl w:val="0"/>
    </w:pPr>
    <w:rPr>
      <w:rFonts w:ascii="Cambria" w:eastAsia="SimSun" w:hAnsi="Cambria" w:cs="Times New Roman"/>
      <w:b/>
      <w:color w:val="365F91"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9"/>
    <w:rsid w:val="004E3753"/>
    <w:rPr>
      <w:rFonts w:ascii="Cambria" w:eastAsia="SimSun" w:hAnsi="Cambria" w:cs="Times New Roman"/>
      <w:b/>
      <w:color w:val="365F91"/>
      <w:kern w:val="0"/>
      <w:sz w:val="28"/>
      <w:szCs w:val="28"/>
      <w:lang w:val="x-none" w:eastAsia="x-none"/>
    </w:rPr>
  </w:style>
  <w:style w:type="paragraph" w:styleId="a4">
    <w:name w:val="List Paragraph"/>
    <w:basedOn w:val="a"/>
    <w:uiPriority w:val="34"/>
    <w:qFormat/>
    <w:rsid w:val="009B0C45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1934E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1934E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34E4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A13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A13677"/>
  </w:style>
  <w:style w:type="paragraph" w:styleId="a8">
    <w:name w:val="footer"/>
    <w:basedOn w:val="a"/>
    <w:link w:val="Char1"/>
    <w:uiPriority w:val="99"/>
    <w:unhideWhenUsed/>
    <w:rsid w:val="00A13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A13677"/>
  </w:style>
  <w:style w:type="paragraph" w:styleId="a9">
    <w:name w:val="Balloon Text"/>
    <w:basedOn w:val="a"/>
    <w:link w:val="Char2"/>
    <w:uiPriority w:val="99"/>
    <w:semiHidden/>
    <w:unhideWhenUsed/>
    <w:rsid w:val="005D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5D0E8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52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09B3-4E83-45A6-8730-31BC8850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16</cp:revision>
  <cp:lastPrinted>2021-07-29T12:48:00Z</cp:lastPrinted>
  <dcterms:created xsi:type="dcterms:W3CDTF">2021-09-23T06:51:00Z</dcterms:created>
  <dcterms:modified xsi:type="dcterms:W3CDTF">2021-10-11T14:38:00Z</dcterms:modified>
</cp:coreProperties>
</file>