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4" w:type="dxa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4"/>
        <w:gridCol w:w="8191"/>
        <w:gridCol w:w="20"/>
        <w:gridCol w:w="1424"/>
        <w:tblGridChange w:id="0">
          <w:tblGrid>
            <w:gridCol w:w="1385"/>
            <w:gridCol w:w="34"/>
            <w:gridCol w:w="8191"/>
            <w:gridCol w:w="20"/>
            <w:gridCol w:w="1424"/>
          </w:tblGrid>
        </w:tblGridChange>
      </w:tblGrid>
      <w:tr w:rsidR="00732DA9" w:rsidRPr="00B50C68" w:rsidTr="007C2C64">
        <w:trPr>
          <w:trHeight w:val="10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136819" w:rsidRDefault="00732DA9" w:rsidP="00732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136819" w:rsidRDefault="00732DA9" w:rsidP="00732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136819" w:rsidRDefault="00732DA9" w:rsidP="00732DA9">
            <w:pPr>
              <w:jc w:val="center"/>
              <w:rPr>
                <w:sz w:val="20"/>
                <w:szCs w:val="20"/>
                <w:lang w:val="uk-UA"/>
              </w:rPr>
            </w:pPr>
            <w:r w:rsidRPr="0013681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>ОРІЄНТОВНИЙ ПЛАН МІЖНАРОДНИХ ЗАХОДІВ ТПП України на 20</w:t>
            </w:r>
            <w:r w:rsidRPr="001368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рік</w:t>
            </w: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Cs/>
                <w:lang w:val="uk-UA"/>
              </w:rPr>
            </w:pP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(станом на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22.03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21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)</w:t>
            </w: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50C6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Контактні особи</w:t>
            </w:r>
          </w:p>
        </w:tc>
      </w:tr>
      <w:tr w:rsidR="00732DA9" w:rsidRPr="000621BF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621BF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380AD5" w:rsidRDefault="00732DA9" w:rsidP="00732D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621BF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13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Конференція 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ICBAC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>з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а участю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Голов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и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Фонду 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Д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>ержмайна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України Дм. Сеніченка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Куруленко Є.С.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19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Відеоконференція Робочої групи Палата 4.0. Всесвітньої федерації торгових палат Міжнародної торгової палати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21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Відеоконференція з питань створення в Узбекистані спільних агропідприємств і використання земельних ресурсів в Україні разом з Посольством України в Узбекистані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2159D2">
              <w:rPr>
                <w:b/>
                <w:bCs/>
                <w:i/>
                <w:color w:val="FF0000"/>
                <w:sz w:val="20"/>
                <w:szCs w:val="20"/>
              </w:rPr>
              <w:t>П`ятнадцяте засідання Українсько-в`єтнамської Міжурядової комісії з питань торговельно-економічного та науково-технічного співробітництва</w:t>
            </w:r>
            <w:r w:rsidRPr="006D7378">
              <w:rPr>
                <w:b/>
                <w:bCs/>
                <w:i/>
                <w:color w:val="FF0000"/>
                <w:sz w:val="20"/>
                <w:szCs w:val="20"/>
              </w:rPr>
              <w:t xml:space="preserve"> у режимі онлайн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2159D2">
              <w:rPr>
                <w:b/>
                <w:bCs/>
                <w:i/>
                <w:color w:val="FF0000"/>
                <w:sz w:val="20"/>
                <w:szCs w:val="20"/>
              </w:rPr>
              <w:t>Прийом в ТПП України Надзвичайного і Повноважного Посла Палестини в Україні Х.Х. Даджані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Нарада членів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ICBAC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(Представництво Канадсько-Української торгової палати в Україні)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Засідання Європейської мережі ICC/WCF у режимі онлайн з питань цифрової торгівлі та фінансування торгівлі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2159D2">
              <w:rPr>
                <w:b/>
                <w:bCs/>
                <w:i/>
                <w:color w:val="FF0000"/>
                <w:sz w:val="20"/>
                <w:szCs w:val="20"/>
              </w:rPr>
              <w:t>Прийом в ТПП України Надзвичайного і Повноважного Посла Вірменії в Україні Тиграна Сейраняна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27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Відеоконференція з питань співробітництва з Узбекистаном у галузі легкої промисловості спільно з Посольством України в Узбекистані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27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Прийом в ТПП України Надзвичайного і Повноважного Посла Арабської Республіки Єгипет в Україні п. Аймана Ельгаммаля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28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Онлайн нарада керівників торгово-промислових палат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Непран М.І.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Забрудська Н.В.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28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Онлайн-брифінг з Надзвичайним і Повноважним Послом України в Арабській Республіці Єгипет Євгеном Микитенком «Вихід на ринок та ведення бізнесу в Єгипті»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29 січня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Онлайн-брифінг з Надзвичайним і Повноважним Послом України у Французькій Республіці Вадимом Омельченком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Прийом в ТПП України Надзвичайного і Повноважного Посла Королівства Швеції в Україні п.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Тобіас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а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Тиберг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Відеоконференція з актуальних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питань міжнародного співробітництва і зовнішньоекономічної діяльності та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сприяння виходу вітчизняного бізнесу з карантинного режиму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для представників регіональних торгово-промислових палат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3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Відеоконференція з питань активізації українсько-південноафриканського співробітництва за участю ТПП м. Дурбан і Посольства України у ПАР.</w:t>
            </w:r>
          </w:p>
          <w:p w:rsidR="00732DA9" w:rsidRPr="002159D2" w:rsidRDefault="00732DA9" w:rsidP="00732DA9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Підписання меморандуму про співробітництво між регіональними торгово-промисловими палатами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Мацієвська О.М.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Сухенко О.О.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0C55BE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C55BE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0C55B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4</w:t>
            </w:r>
            <w:r w:rsidRPr="000C55B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лютого</w:t>
            </w:r>
            <w:r w:rsidRPr="000C55BE"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C55BE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0C55BE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Презентація перспективної програми співробітництва ТПП України та організації </w:t>
            </w:r>
            <w:r w:rsidRPr="000C55BE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C55BE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Шубіна О.О.</w:t>
            </w:r>
          </w:p>
          <w:p w:rsidR="00732DA9" w:rsidRPr="000C55BE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Куруленко Є.С.</w:t>
            </w:r>
          </w:p>
          <w:p w:rsidR="00732DA9" w:rsidRPr="000C55BE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0C55BE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0C55BE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0C55BE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5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лютого</w:t>
            </w:r>
            <w:r w:rsidRPr="002159D2"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Презентація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міжнародної інноваційної платформи для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організації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C55BE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Шаповалова А.В.</w:t>
            </w:r>
          </w:p>
          <w:p w:rsidR="00732DA9" w:rsidRPr="000C55BE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Голято А.Г.</w:t>
            </w:r>
          </w:p>
          <w:p w:rsidR="00732DA9" w:rsidRPr="000C55BE" w:rsidRDefault="00732DA9" w:rsidP="00732DA9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0C55BE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  9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uk-UA"/>
              </w:rPr>
              <w:t>Workshop для Центрів бізнес-освіти при ТПП – «Бізнес модель: Освіта в ТПП»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  9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2159D2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Онлайн-конференція для виробників продукції сільськогосподарського призначення </w:t>
            </w:r>
            <w:r w:rsidRPr="002159D2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«2021 рік – очікування для аграріїв: перспективи, виклики та ризики» </w:t>
            </w:r>
            <w:r w:rsidRPr="002159D2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uk-UA"/>
              </w:rPr>
              <w:t>(</w:t>
            </w:r>
            <w:r w:rsidRPr="002159D2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val="uk-UA"/>
              </w:rPr>
              <w:t>За підтримки Комітету підприємців агропромислового комплексу при ТПП України)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  9-11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159D2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20-та спеціалізована виставка аграрних технологій </w:t>
            </w:r>
            <w:r w:rsidRPr="002159D2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«Агротехсервіс»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732DA9" w:rsidRPr="00B96F8E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B96F8E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B96F8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  11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B96F8E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Відеоконференція «Вплив карантинних заходів на бізнес в різних країнах світу» за участю представників ТПП України за кордоном, іноземних дипломатичних установ та </w:t>
            </w:r>
            <w:r w:rsidRPr="00B96F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Trade</w:t>
            </w:r>
            <w:r w:rsidRPr="00B96F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B96F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Club</w:t>
            </w:r>
            <w:r w:rsidRPr="00B96F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B96F8E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B96F8E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B96F8E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B96F8E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B96F8E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B96F8E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  11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Участь в о</w:t>
            </w:r>
            <w:r w:rsidRPr="0041130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нлайн</w:t>
            </w:r>
            <w:r w:rsidRPr="00151AB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брифінгу Посла України у Чеській Республіці Є.Перебийноса «Перспективні напрямки українсько-чеського торговельно-економічного співробітництва»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96F8E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</w:rPr>
              <w:t>Бондаренко О.І.</w:t>
            </w:r>
            <w:r w:rsidRPr="00B96F8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12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Онлайн конференція підприємців України та Албанії за участю посольств та торгово-промислових палат обох країн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</w:rPr>
              <w:t>Бондаренко О.І.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1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7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Прийом в ТПП України представників Посольства Індії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18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Установче засідання Української частини Українсько-Турецької двосторонньої торгово-промислової палати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both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18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infoboxitemtext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Прийом в ТПП України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Надзвичайн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ого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і Повноважн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ого Посла Італійської Республіки в Україні п.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П’єр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а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Франческо Дзадзо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18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infoboxitemtext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Координаційна нарада з питань українсько-польського ділового співробітництва за участю Польсько-української господарчої палати та інших об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`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єднань польського бізнесу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23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Зустріч з Надзвичайним і Повноважним Послом Соціалістичної Республіки В`єтнам в Україні п. Н.Х.Тхачем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23-26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56" w:right="-57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Участь у Днях промисловості ЄС (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EU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Industry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Days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) в рамках Діалогу високого рівня Україна-ЄС</w:t>
            </w:r>
            <w:r w:rsidRPr="002159D2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uk-UA"/>
              </w:rPr>
              <w:t xml:space="preserve"> (м. Брюссель, Бельгія; у віртуальному форматі)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Шубіна О.О. 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24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Українсько-катарська онлайн конференція за участю ТПП, посольств та ділових асоціацій  України і Держави Катар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180B07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24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4609D3" w:rsidRDefault="00732DA9" w:rsidP="00732DA9">
            <w:pPr>
              <w:pStyle w:val="infoboxitemtext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DF653C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Координаційна нарада з питань українсько-польського ділового співробітництва за участю Польсько-української господарчої палати та інших об</w:t>
            </w:r>
            <w:r w:rsidRPr="000C119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`</w:t>
            </w:r>
            <w:r w:rsidRPr="004609D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єднань польського бізнесу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5E26CA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5E26CA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050D37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050D37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151C34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9D334E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25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Презентація Junior Achievement та спільного проекту з GIZ (Німеччина) у двох пілотних областях (Донецькій та Запорізькій) для членів ICBAC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25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Перше спільне засідання Українсько-Турецької двосторонньої торгово-промислової палати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лютого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Українсько-узбецька відеоконференція за участю керівників ТПП України та Узбекистану, а також посольств обох країн.</w:t>
            </w:r>
          </w:p>
          <w:p w:rsidR="00732DA9" w:rsidRPr="002159D2" w:rsidRDefault="00732DA9" w:rsidP="00732DA9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Підписання Меморандуму про створення Українсько-узбецької ділової ради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Засідання Української частини </w:t>
            </w:r>
            <w:r w:rsidRPr="002159D2">
              <w:rPr>
                <w:rStyle w:val="rvts0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Міжурядової українсько-білоруської змішаної комісії з</w:t>
            </w:r>
            <w:r w:rsidRPr="002159D2">
              <w:rPr>
                <w:rStyle w:val="rvts0"/>
                <w:rFonts w:ascii="Arial" w:hAnsi="Arial" w:cs="Arial"/>
                <w:b/>
                <w:i/>
                <w:color w:val="FF0000"/>
                <w:sz w:val="20"/>
                <w:szCs w:val="20"/>
              </w:rPr>
              <w:t> </w:t>
            </w:r>
            <w:r w:rsidRPr="002159D2">
              <w:rPr>
                <w:rStyle w:val="rvts0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питань торговельно-економічного співробітництва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(у режимі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Відеоконференція з актуальних питань українсько-іранського ділового співробітництва за участю керівників торгово-промислових палат і послів обох країн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pStyle w:val="a8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Гаді Х.-Р.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Міжнародний вебінар «Туреччина: можливості для бізнесу</w:t>
            </w: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 xml:space="preserve">» </w:t>
            </w: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16"/>
                <w:szCs w:val="16"/>
                <w:lang w:val="uk-UA"/>
              </w:rPr>
              <w:t>(в онлайн форматі)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Комітет підприємців з податкових питань при ТПП України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3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Участь у відеоконференції «В2В онлайн: Дніпро – Стамбул. Презентація взаємних економічних можливостей» (Україна – Туреччина)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3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Українсько-сенегальська онлайн-бізнес-конференція за участю ТПП Даккара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3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infoboxitemtext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Координаційна нарада з питань українсько-польського ділового співробітництва за участю Польсько-української господарчої палати та інших об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`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єднань польського бізнесу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4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Українсько-гамбійська онлайн-бізнес-конференція, підписання меморандуму про співробітництво з ТПП Гамбії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4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Українсько-саудівський онлайн бізнес-форум “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LIM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-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MAKKAH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(м. Мекка, 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Saudi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Arabia</w:t>
            </w: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)”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Мацієвська О.М.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5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Заключний воркшоп за участю регіональних торгово-промислових палат щодо створення координаційного центру «Освіта в ТПП»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9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-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11 березня</w:t>
            </w:r>
          </w:p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  <w:t>(11:00)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Українсько-болгарські практичні онлайн-вебінари «Можливості побудови успішного бізнесу з ЄС (на прикладі Болгарії) – як перетворити перешкоди на можливості»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 xml:space="preserve">   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10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Друге засідання Українсько-афганської Спільної міжурядової комісії з торговельно-економічного співробітництва (м. Київ; у режимі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11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Прийом в ТПП України керівників Федерації торгових палат Ісламської Республіки Афганістан, Українсько-афганська ділова зустріч та переговори в рамках візиту в Україну афганської делегації на чолі з Міністром промисловості та торгівлі Ісламської Республіки Афганістан Н. Гор`яні за участю заступника Міністра розвитку економіки, торгівлі і сільського господарства України С. Паніотіді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11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Віртуальний бізнес-семінар для українських постачальників продукції, організований Управлінням ланцюгами поставок ООН </w:t>
            </w:r>
            <w:r w:rsidRPr="002159D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(м. Нью-Йорк, США)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Мигдаль М.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Шубіна О.О.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12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Семінар для співробітників ТПП України з питань удосконалення застосування в роботі англійської мови (організатор –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The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British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School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FLASH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2</w:t>
            </w: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infoboxitemtext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Координаційна нарада з питань українсько-польського ділового співробітництва за участю Польсько-української господарчої палати та інших об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`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єднань польського бізнесу в Україні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15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Установче засідання Української частини Українсько-узбецької ділової ради </w:t>
            </w:r>
            <w:r w:rsidRPr="002159D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(у гібридному форматі)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15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Зустріч в ТПП України керівників регіональних торгово-промислових палат, представників ТПП України за кордоном, представників іноземних партнерських палат, потенційних інвесторів з виконавчим директором ДУ 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UkraineInvest</w:t>
            </w: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С. Цівкачем </w:t>
            </w:r>
            <w:r w:rsidRPr="002159D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(у гібридному формат)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Забрудська Н.В.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Коробка Р.В.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Куруленко Є.С.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Шубіна О.О.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Style w:val="tlid-translation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16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Перше спільне онлайн-засідання Українсько-казахстанської ділової ради (спільно із Зовнішньоторговельною палатою Казахстану)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МацієвськаО.М</w:t>
            </w:r>
          </w:p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Свистіль С.О.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16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Українсько-йорданський економічний форум (у режимі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МацієвськаО.М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УСПП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16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Українсько-кувейтський бізнес-форум у режимі онлайн, організований спільно з ТПП Кувейту та Посольством України у Державі Кувейт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Сухенко О.О. 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17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Установче засідання Української частини Українсько-туніської ділової ради </w:t>
            </w:r>
            <w:r w:rsidRPr="002159D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(у режимі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pStyle w:val="a8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Сухенко О.О,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МацієвськаО.М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18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right="-47" w:hanging="170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Українсько-єгипетський бізнес-форум «Україна - Єгипет: перспективні сфери взаємодії» з питань співробітництва у сфері сільського господарства, фармацевтики, нафтогазовій сфері та залучення інвестицій (спільно з Федерацією торгово-промислових палат Єгипту)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 Кузнецова В.О. Забашта В.А.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732DA9" w:rsidRPr="002159D2" w:rsidRDefault="00732DA9" w:rsidP="00732DA9">
            <w:pPr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Марусенко С.</w:t>
            </w:r>
          </w:p>
          <w:p w:rsidR="00732DA9" w:rsidRPr="002159D2" w:rsidRDefault="00732DA9" w:rsidP="00732DA9">
            <w:pPr>
              <w:ind w:left="-108" w:right="-185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732DA9" w:rsidRPr="002159D2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18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ind w:right="-47" w:hanging="170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 Участь у роботі 6-го Українсько-литовського ділового форуму «Пандемія і бізнес: проблеми і виклики» в рамках офіційного візиту в Україну Президента Литовської Республіки Г. Наусєди (у форматі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pStyle w:val="a8"/>
              <w:ind w:right="-18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 xml:space="preserve">   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</w:rPr>
              <w:t>Король В.В.,</w:t>
            </w:r>
          </w:p>
          <w:p w:rsidR="00732DA9" w:rsidRPr="002159D2" w:rsidRDefault="00732DA9" w:rsidP="00732DA9">
            <w:pPr>
              <w:ind w:left="-108" w:right="-185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УСПП</w:t>
            </w:r>
          </w:p>
        </w:tc>
      </w:tr>
      <w:tr w:rsidR="00732DA9" w:rsidRPr="002159D2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2159D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19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jc w:val="both"/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2159D2">
              <w:rPr>
                <w:rStyle w:val="a5"/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uk-UA"/>
              </w:rPr>
              <w:t>4-й</w:t>
            </w:r>
            <w:r w:rsidRPr="002159D2">
              <w:rPr>
                <w:rStyle w:val="a5"/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 </w:t>
            </w:r>
            <w:r w:rsidRPr="002159D2">
              <w:rPr>
                <w:rStyle w:val="a5"/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uk-UA"/>
              </w:rPr>
              <w:t xml:space="preserve">Німецько-український економічний форум (в онлайн форматі) за участю </w:t>
            </w:r>
            <w:r w:rsidRPr="002159D2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Німецько-Української промислово-торговельної палати (AHK Ukraine), Асоціації німецьких промислово-торговельних палат (DIHK) та Східного комітету німецької економіки (OA)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Бондаренко О.І.</w:t>
            </w:r>
          </w:p>
          <w:p w:rsidR="00732DA9" w:rsidRPr="002159D2" w:rsidRDefault="00732DA9" w:rsidP="00732DA9">
            <w:pPr>
              <w:pStyle w:val="a8"/>
              <w:ind w:right="-18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Єгорова Ю.С.</w:t>
            </w:r>
          </w:p>
          <w:p w:rsidR="00732DA9" w:rsidRPr="002159D2" w:rsidRDefault="00732DA9" w:rsidP="00732DA9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Шубіна О.О.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2159D2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 xml:space="preserve">   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</w:rPr>
              <w:t>Король В.В.,</w:t>
            </w:r>
          </w:p>
          <w:p w:rsidR="00732DA9" w:rsidRPr="002159D2" w:rsidRDefault="00732DA9" w:rsidP="00732DA9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</w:t>
            </w:r>
            <w:r w:rsidRPr="002159D2">
              <w:rPr>
                <w:rFonts w:ascii="Arial" w:hAnsi="Arial" w:cs="Arial"/>
                <w:i/>
                <w:color w:val="FF0000"/>
                <w:sz w:val="14"/>
                <w:szCs w:val="14"/>
              </w:rPr>
              <w:t>AHK Ukraine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23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Участь у Четвертому засіданні Ради з міжнародної торгівлі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Шубіна О.О.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23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1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Участь у регіональній веб-конференції “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Make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It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Happen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in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the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en-US"/>
              </w:rPr>
              <w:t>Philippines</w:t>
            </w: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24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(09: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3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0-1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1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:30)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Українсько-китайська онлайн-конференція «Перспективи розвитку торговельно-економічних відносин між провінцією Хенань (КНР) та Україною: новий час – нові можливості»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Березовский В.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25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Експертні українсько-туніські політичні консультації у режимі онлайн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26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ind w:right="-47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Українсько-киргизький бізнес-форум з питань співробітництва «Україна – Киргизстан: шляхи поновлення співробітництва у час глобальних змін» </w:t>
            </w:r>
            <w:r w:rsidRPr="005D2C59">
              <w:rPr>
                <w:rFonts w:ascii="Arial" w:hAnsi="Arial" w:cs="Arial"/>
                <w:bCs/>
                <w:color w:val="0070C0"/>
                <w:sz w:val="22"/>
                <w:szCs w:val="22"/>
                <w:lang w:val="uk-UA"/>
              </w:rPr>
              <w:t>(у режимі онлайн)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29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(перша половина дня)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ind w:left="-112" w:right="-106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Українсько-казахстанський бізнес-форум в рамках Чотирнадцятого засідання Спільної Міждержавної українсько-казахстанської комісії з економічного співробітництва 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 xml:space="preserve">(м. Київ; </w:t>
            </w:r>
            <w:r w:rsidRPr="005D2C59">
              <w:rPr>
                <w:rFonts w:ascii="Arial" w:hAnsi="Arial" w:cs="Arial"/>
                <w:bCs/>
                <w:color w:val="0070C0"/>
                <w:sz w:val="20"/>
                <w:szCs w:val="20"/>
                <w:lang w:val="uk-UA"/>
              </w:rPr>
              <w:t>29 березня; друга половина дня)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Свистіль С.О.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29-30 березня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Прийом в ТПП України делегації підприємців Ісламської Республіки Пакистан на чолі з головою Українсько-Пакистанського товариства дружби та ділового співробітництва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30</w:t>
            </w: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(14:00)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між ТПП України і ТПП Мавританії з</w:t>
            </w: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питань активізації торговельно-економічних контактів між обома країнами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 О.М.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О..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31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Українсько-польський бізнес-форум «Спільний простір для співпраці» в рамках 7-го засідання Українсько-польської міжурядової комісії з питань економічного співробітництва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(31 березня-1 квітня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>) (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Chamber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Plaza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>, хол, ТПП України, м. Київ)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31 березня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Українсько-казахстанський бізнес-форум «Україна-Казахстан: нові обрії співробітництва»</w:t>
            </w:r>
            <w:r w:rsidRPr="005D2C59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 xml:space="preserve"> (ТПП України, зал Колізей)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ind w:right="-46" w:hanging="16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Мацієвська О.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початок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2C59">
              <w:rPr>
                <w:b/>
                <w:iCs/>
                <w:color w:val="0070C0"/>
                <w:sz w:val="22"/>
                <w:szCs w:val="22"/>
              </w:rPr>
              <w:t>Форум країн АСЕАН (за участю Міністра закордонних справ України Д.Кулеби)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   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Король В.В, 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7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питань подальшого розвитку двостороннього ділового співробітництва Україна – Північна Македонія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ind w:left="-107" w:right="-108" w:firstLine="10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7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Участь у відеоконференції “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Eurasia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Cogeneration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Conference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”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 xml:space="preserve">(організатор – Турецька когенеративна асоціація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CogenTurk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8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Прийом в ТПП України йорданської делегації на чолі з Головою Промислової палати Йорданії п. Фатхі Аль-Джагбіром та Віце-головою Палати п. Ахмадом Аль-Кударі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14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питань подальшого розвитку двостороннього ділового співробітництва Україна – Коста Ріка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перша половина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Координаційна нарада з питань співробітництва з німецькою організацією 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GIZ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Шубіна О.О.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Куруленко Є.С.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22-23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Тренінг для консультантів і тренерів з відповідності харчової продукції вимогам ЄС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</w:rPr>
            </w:pPr>
            <w:r w:rsidRPr="005D2C59"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  <w:lang w:val="uk-UA"/>
              </w:rPr>
              <w:t>друга половина квітня – початок травня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D2C59">
              <w:rPr>
                <w:b/>
                <w:i/>
                <w:color w:val="0070C0"/>
                <w:sz w:val="22"/>
                <w:szCs w:val="22"/>
              </w:rPr>
              <w:t>Українсько-латвійський діловий форум та відкриття офіційного представництва ТПП України в Латвії спільно з ТПП Латвії (м. Рига, Латвія)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ru-RU"/>
              </w:rPr>
            </w:pPr>
            <w:r w:rsidRPr="005D2C59"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ru-RU"/>
              </w:rPr>
              <w:t>Бондаренко О.І.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ru-RU"/>
              </w:rPr>
              <w:t>Єгорова Ю.С.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 xml:space="preserve">   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  <w:t xml:space="preserve">Король В.В, 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кінець квітня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2C59">
              <w:rPr>
                <w:b/>
                <w:iCs/>
                <w:color w:val="0070C0"/>
                <w:sz w:val="22"/>
                <w:szCs w:val="22"/>
              </w:rPr>
              <w:t>Проведення Українсько-французької онлайн бізнес-конференції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питань поновлення діяльності Української частини Українсько-лівійської ділової ради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 О.М.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Українсько-сенегальський онлайн бізнес-форум за участю ТПП Даккара і Посольства України у Сенегалі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2C59">
              <w:rPr>
                <w:b/>
                <w:color w:val="0070C0"/>
                <w:sz w:val="22"/>
                <w:szCs w:val="22"/>
              </w:rPr>
              <w:t xml:space="preserve">Українсько-португальський діловий онлайн форум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Забашта В.А.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Установче засідання Українсько-палестинської ділової ради. </w:t>
            </w:r>
          </w:p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Українсько-палестинська онлайн бізнес-конференція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Сухенко О.О.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Предс--во Укр. В Палестині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Перше інавгураційне засідання Українсько-</w:t>
            </w: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албанської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Спільної комісії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 xml:space="preserve"> (м. Київ)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07" w:right="-108" w:firstLine="10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Українсько-індонезійська відеоконференція «Українсько-індонезійське ділове співробітництво без кордонів» за участю представників посольств  і торгово-промислових палат України та Індонезії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Українсько-пакистанський бізнес-форум у режимі онлайн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Онлайн захід «В2В зустрічі з італійськими партнерами: Сучасні технології на виробництвах»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Шубіна О.А.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Охромєєва М.Г.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</w:rPr>
              <w:t>Установче засідання Координаційного центру Двосторонніх ділових рад</w:t>
            </w:r>
          </w:p>
          <w:p w:rsidR="00820781" w:rsidRPr="005D2C59" w:rsidRDefault="00820781" w:rsidP="00820781">
            <w:pPr>
              <w:widowContro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Засідання Української частини Українсько-таджицької ділової ради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 О.М.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Азімов С.А.</w:t>
            </w: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Українсько-алжирський діловий онлайн форум.</w:t>
            </w:r>
          </w:p>
          <w:p w:rsidR="00820781" w:rsidRPr="005D2C59" w:rsidRDefault="00820781" w:rsidP="007C2C6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Підписання Меморандуму про створення Українсько-алжирської ділової ради 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(к. 405)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Мацієвська О.М.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ind w:right="-216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актуальних питань українсько-туркменського ділового співробітництва за участю Міністрів закордонних справ України і Туркменістану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5D2C59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>(</w:t>
            </w:r>
            <w:r w:rsidRPr="005D2C59">
              <w:rPr>
                <w:rFonts w:ascii="Arial" w:hAnsi="Arial" w:cs="Arial"/>
                <w:bCs/>
                <w:color w:val="0070C0"/>
                <w:sz w:val="22"/>
                <w:szCs w:val="22"/>
                <w:lang w:val="uk-UA"/>
              </w:rPr>
              <w:t>МЗС України</w:t>
            </w:r>
            <w:r w:rsidRPr="005D2C59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 О.М.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2C59">
              <w:rPr>
                <w:b/>
                <w:color w:val="0070C0"/>
                <w:sz w:val="22"/>
                <w:szCs w:val="22"/>
              </w:rPr>
              <w:t xml:space="preserve">Українсько-португальський діловий онлайн форум в рамках засідання Українсько-португальської Спільної комісії з економічного співробітництва </w:t>
            </w:r>
            <w:r w:rsidRPr="005D2C59">
              <w:rPr>
                <w:color w:val="0070C0"/>
                <w:sz w:val="22"/>
                <w:szCs w:val="22"/>
              </w:rPr>
              <w:t>(м. Київ)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Забашта В.А.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Третя неформальна Міністерська зустріч керівників торговельних відомств формату Східне Партнерство – Європейська Комісія </w:t>
            </w:r>
            <w:r w:rsidRPr="005D2C59">
              <w:rPr>
                <w:rFonts w:ascii="Arial" w:eastAsia="Times New Roman" w:hAnsi="Arial" w:cs="Arial"/>
                <w:color w:val="0070C0"/>
                <w:sz w:val="22"/>
                <w:szCs w:val="22"/>
                <w:lang w:val="uk-UA"/>
              </w:rPr>
              <w:t>(м. Тбілісі, Грузія)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2C59">
              <w:rPr>
                <w:b/>
                <w:color w:val="0070C0"/>
                <w:sz w:val="22"/>
                <w:szCs w:val="22"/>
              </w:rPr>
              <w:t xml:space="preserve">Третє засідання Міжурядової українсько-північномакедонської комісії з питань торговельно-економічного співробітництва </w:t>
            </w:r>
            <w:r w:rsidRPr="005D2C59">
              <w:rPr>
                <w:color w:val="0070C0"/>
                <w:sz w:val="22"/>
                <w:szCs w:val="22"/>
              </w:rPr>
              <w:t>(м. Київ)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Бондаренко О.І.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Забашта В.А.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Українсько-чорногорський діловий форум за участю представників бізнесу України і Чорногорії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07" w:right="-108" w:firstLine="10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7C2C6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Вебінар «Узбекистан: можливості експорту продуктів харчування»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Голято А.Г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Малахівська С.Е.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ЦМДС</w:t>
            </w:r>
          </w:p>
          <w:p w:rsidR="00820781" w:rsidRPr="005D2C59" w:rsidRDefault="00820781" w:rsidP="00820781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Дванадцяте засідання Міжурядової українсько-турецької комісії з торговельно-економічного співробітництва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(м. Одеса)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Онлайн захід щодо експорту продуктів харчування в країни ЄС. </w:t>
            </w:r>
          </w:p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В2В з партнерами країн ЄС.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Шубіна О.А.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Охромєєва М.Г.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Тренінг для консультантів і тренерів з відповідності харчової продукції вимогам ЄС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Українсько-узбецький бізнес-форум (м. Ташкент, Узбекистан)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Сухенко О.О. 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актуальних</w:t>
            </w: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питань міжнародного співробітництва і 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сприяння виходу вітчизняного експорту на зовнішні ринки за участю торговельних і економічних радників закордонних дипломатичних установ України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Українсько-йорданська онлайн бізнес-конференція, засідання Українсько-йорданської ділової ради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14 травня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a5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Тренінг для консультантів і тренерів з відповідності харчової продукції вимогам ЄС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18 травня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  <w:t>(9:00-18:00)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7"/>
              <w:ind w:right="-47"/>
              <w:jc w:val="both"/>
              <w:rPr>
                <w:b/>
                <w:iCs/>
                <w:color w:val="0070C0"/>
                <w:sz w:val="22"/>
                <w:szCs w:val="22"/>
              </w:rPr>
            </w:pPr>
            <w:r w:rsidRPr="005D2C59">
              <w:rPr>
                <w:b/>
                <w:iCs/>
                <w:color w:val="0070C0"/>
                <w:sz w:val="22"/>
                <w:szCs w:val="22"/>
              </w:rPr>
              <w:t xml:space="preserve">Презентація економічного та інвестиційного потенціалу Тернопільської області </w:t>
            </w:r>
            <w:r w:rsidRPr="005D2C59">
              <w:rPr>
                <w:iCs/>
                <w:color w:val="0070C0"/>
                <w:sz w:val="18"/>
                <w:szCs w:val="18"/>
              </w:rPr>
              <w:t>(Колізей, хол)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jc w:val="both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Бєлова О.В.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jc w:val="both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  <w:t xml:space="preserve"> 18-20 травня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2C59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 xml:space="preserve">Міжнародна спеціалізована виставка промислових рішень </w:t>
            </w:r>
            <w:r w:rsidRPr="005D2C5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«ЗАПОРІЗЬКИЙ ПРОМИСЛОВИЙ ФОРУМ - 2021»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24 травня</w:t>
            </w:r>
          </w:p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  <w:t>(12:00)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Українсько-іранський діловий форум «Українсько-іранське ділове партнерство без кордонів» з актуальних питань співробітництва за участю керівників торгово-промислових палат і послів обох країн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(у режимі відеоконференції)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 О.О,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Х.-Р. Гаді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25-26 травня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Засідання (у режимі онлайн) Робочої групи ОЧЕС з малого та середнього підприємництва і онлайн-семінар «Важливість діджиталізації малого та середнього підприємництва під час пандемії 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COVID</w:t>
            </w: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-19 і публічна підтримка внеску в діджиталізацію МСП в країнах-членах ОЧЕС (м. Стамбул, Туреччина)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820781" w:rsidRPr="005D2C59" w:rsidRDefault="00820781" w:rsidP="00820781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кінець травня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Українсько-алжирський діловий форум в рамках візиту в Україну делегації підприємців провінцій Алжиру, організованої ТПП Алжиру та регіональних палат Алжиру </w:t>
            </w:r>
            <w:r w:rsidRPr="005D2C5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(мм. Київ, Одеса, Львів; тривалість – до 4 дн.)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Сухенко О.О.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 О.М.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right="-113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Установче засідання Українсько-Туніської ділової ради у форматі бізнес-конференції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ind w:right="-46" w:hanging="16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 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Мацієвська О.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Любима А.О.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В.В,</w:t>
            </w:r>
          </w:p>
        </w:tc>
      </w:tr>
      <w:tr w:rsidR="005D2C59" w:rsidRPr="005D2C59" w:rsidTr="007C2C6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ind w:right="-113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Бізнес місія українських компаній - виробників взуття, текстильних виробів для зустрічі з турецькими виробниками (м. Стамбул, Туреччина)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Шубіна О.А.</w:t>
            </w:r>
          </w:p>
          <w:p w:rsidR="00820781" w:rsidRPr="005D2C59" w:rsidRDefault="00820781" w:rsidP="00820781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Охромєєва М.Г.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7C2C6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Українсько-кенійський вебінар з питань ділового співробітництва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Мацієвська О.М.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Сухенко О.О.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10-12 червня </w:t>
            </w:r>
            <w:r w:rsidRPr="005D2C5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 та 11:00)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7C2C6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Участь у Першій Міжнародній Українсько-Арабській бізнес-конференції «Україна – країна для бізнесу та інвестицій» та Першій Міжнародній Українсько-Арабській виставці “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AUABI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International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EXPO</w:t>
            </w:r>
            <w:r w:rsidRPr="005D2C59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2021” (МВЦ, м. Київ)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ind w:right="-46" w:hanging="16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  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Мацієвська О.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Любима А.О.</w:t>
            </w:r>
          </w:p>
          <w:p w:rsidR="00820781" w:rsidRPr="005D2C59" w:rsidRDefault="00820781" w:rsidP="00820781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Король В.В, </w:t>
            </w:r>
          </w:p>
        </w:tc>
      </w:tr>
      <w:tr w:rsidR="005D2C59" w:rsidRPr="005D2C59" w:rsidTr="007C2C64">
        <w:trPr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кінець червня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widowControl w:val="0"/>
              <w:ind w:right="-47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Українсько-киргизький бізнес-форум </w:t>
            </w:r>
            <w:r w:rsidRPr="005D2C5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(м. Бішкек, Киргизстан).</w:t>
            </w:r>
          </w:p>
          <w:p w:rsidR="00820781" w:rsidRPr="005D2C59" w:rsidRDefault="00820781" w:rsidP="007C2C64">
            <w:pPr>
              <w:widowControl w:val="0"/>
              <w:ind w:right="-47"/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Візит української ділової делегації до Таджикистану, проведення презентації українських компаній, підписання Меморандуму між ТПП України і Таджикистану (м. Душанбе, Таджикистан)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20781" w:rsidRPr="005D2C59" w:rsidRDefault="00820781" w:rsidP="00820781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820781" w:rsidRPr="005D2C59" w:rsidRDefault="00820781" w:rsidP="00820781">
            <w:pPr>
              <w:ind w:right="-46" w:hanging="16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  </w:t>
            </w: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Мацієвська О.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Любима А.О.</w:t>
            </w:r>
          </w:p>
          <w:p w:rsidR="00820781" w:rsidRPr="005D2C59" w:rsidRDefault="00820781" w:rsidP="00820781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2C5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r w:rsidRPr="005D2C5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Король В.В, </w:t>
            </w:r>
          </w:p>
        </w:tc>
      </w:tr>
    </w:tbl>
    <w:p w:rsidR="00910C4C" w:rsidRPr="005D2C59" w:rsidRDefault="00910C4C">
      <w:pPr>
        <w:rPr>
          <w:color w:val="0070C0"/>
        </w:rPr>
      </w:pPr>
    </w:p>
    <w:sectPr w:rsidR="00910C4C" w:rsidRPr="005D2C59" w:rsidSect="00910C4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DE"/>
    <w:multiLevelType w:val="multilevel"/>
    <w:tmpl w:val="3224D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F27E6"/>
    <w:multiLevelType w:val="multilevel"/>
    <w:tmpl w:val="A9603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8B5752"/>
    <w:multiLevelType w:val="hybridMultilevel"/>
    <w:tmpl w:val="731433BE"/>
    <w:lvl w:ilvl="0" w:tplc="51C0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1D04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08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D2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E14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B50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F1A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B5E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F9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5C0351A"/>
    <w:multiLevelType w:val="multilevel"/>
    <w:tmpl w:val="CAEC4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410E73"/>
    <w:multiLevelType w:val="hybridMultilevel"/>
    <w:tmpl w:val="FDF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D6CC4"/>
    <w:multiLevelType w:val="multilevel"/>
    <w:tmpl w:val="D11E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0D276D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7" w15:restartNumberingAfterBreak="0">
    <w:nsid w:val="0D9D0079"/>
    <w:multiLevelType w:val="multilevel"/>
    <w:tmpl w:val="A80A0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5C0AEC"/>
    <w:multiLevelType w:val="hybridMultilevel"/>
    <w:tmpl w:val="18CE1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CD5654"/>
    <w:multiLevelType w:val="multilevel"/>
    <w:tmpl w:val="1EE6B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220107"/>
    <w:multiLevelType w:val="multilevel"/>
    <w:tmpl w:val="3D7E6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C96CEA"/>
    <w:multiLevelType w:val="hybridMultilevel"/>
    <w:tmpl w:val="52FC0760"/>
    <w:lvl w:ilvl="0" w:tplc="D706A9C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5310"/>
    <w:multiLevelType w:val="multilevel"/>
    <w:tmpl w:val="F47C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F765FC"/>
    <w:multiLevelType w:val="hybridMultilevel"/>
    <w:tmpl w:val="9036E000"/>
    <w:lvl w:ilvl="0" w:tplc="12A6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A52C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90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22A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B0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3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C76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256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C7C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1E276D30"/>
    <w:multiLevelType w:val="hybridMultilevel"/>
    <w:tmpl w:val="5EFEC162"/>
    <w:lvl w:ilvl="0" w:tplc="E5324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7BDB"/>
    <w:multiLevelType w:val="hybridMultilevel"/>
    <w:tmpl w:val="F70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B6D58"/>
    <w:multiLevelType w:val="hybridMultilevel"/>
    <w:tmpl w:val="073ABF9C"/>
    <w:lvl w:ilvl="0" w:tplc="35E2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803500"/>
    <w:multiLevelType w:val="hybridMultilevel"/>
    <w:tmpl w:val="D5FE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731"/>
    <w:multiLevelType w:val="multilevel"/>
    <w:tmpl w:val="32148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2B2132"/>
    <w:multiLevelType w:val="multilevel"/>
    <w:tmpl w:val="85C44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9D44D9"/>
    <w:multiLevelType w:val="multilevel"/>
    <w:tmpl w:val="EEF4CE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833006"/>
    <w:multiLevelType w:val="hybridMultilevel"/>
    <w:tmpl w:val="B4F2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8C0403"/>
    <w:multiLevelType w:val="hybridMultilevel"/>
    <w:tmpl w:val="78409F60"/>
    <w:lvl w:ilvl="0" w:tplc="39EC9562">
      <w:start w:val="16"/>
      <w:numFmt w:val="bullet"/>
      <w:lvlText w:val="–"/>
      <w:lvlJc w:val="left"/>
      <w:pPr>
        <w:ind w:left="24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3" w15:restartNumberingAfterBreak="0">
    <w:nsid w:val="564C6D73"/>
    <w:multiLevelType w:val="hybridMultilevel"/>
    <w:tmpl w:val="4EBA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9A014F"/>
    <w:multiLevelType w:val="multilevel"/>
    <w:tmpl w:val="CABC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AD1A53"/>
    <w:multiLevelType w:val="hybridMultilevel"/>
    <w:tmpl w:val="153E7148"/>
    <w:lvl w:ilvl="0" w:tplc="65A2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40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95C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1DC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96A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536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C4A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A3A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2A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6917674A"/>
    <w:multiLevelType w:val="hybridMultilevel"/>
    <w:tmpl w:val="A2949C6E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 w15:restartNumberingAfterBreak="0">
    <w:nsid w:val="696B7A1C"/>
    <w:multiLevelType w:val="multilevel"/>
    <w:tmpl w:val="CC80E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5973F1"/>
    <w:multiLevelType w:val="multilevel"/>
    <w:tmpl w:val="848A1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93BBD"/>
    <w:multiLevelType w:val="hybridMultilevel"/>
    <w:tmpl w:val="1B0A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8519C6"/>
    <w:multiLevelType w:val="hybridMultilevel"/>
    <w:tmpl w:val="FAC4C46E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31" w15:restartNumberingAfterBreak="0">
    <w:nsid w:val="701529DD"/>
    <w:multiLevelType w:val="hybridMultilevel"/>
    <w:tmpl w:val="885A4628"/>
    <w:lvl w:ilvl="0" w:tplc="E944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5B2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CC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956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DA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44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4F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9F41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94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735304A0"/>
    <w:multiLevelType w:val="multilevel"/>
    <w:tmpl w:val="4AF2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F4ED7"/>
    <w:multiLevelType w:val="multilevel"/>
    <w:tmpl w:val="B30A0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7D6197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35" w15:restartNumberingAfterBreak="0">
    <w:nsid w:val="7AB709AE"/>
    <w:multiLevelType w:val="multilevel"/>
    <w:tmpl w:val="158AB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031D99"/>
    <w:multiLevelType w:val="multilevel"/>
    <w:tmpl w:val="3CAA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6"/>
  </w:num>
  <w:num w:numId="3">
    <w:abstractNumId w:val="34"/>
    <w:lvlOverride w:ilvl="0">
      <w:startOverride w:val="1"/>
    </w:lvlOverride>
  </w:num>
  <w:num w:numId="4">
    <w:abstractNumId w:val="12"/>
  </w:num>
  <w:num w:numId="5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24"/>
  </w:num>
  <w:num w:numId="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3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0"/>
  </w:num>
  <w:num w:numId="23">
    <w:abstractNumId w:val="17"/>
  </w:num>
  <w:num w:numId="24">
    <w:abstractNumId w:val="21"/>
  </w:num>
  <w:num w:numId="25">
    <w:abstractNumId w:val="16"/>
  </w:num>
  <w:num w:numId="26">
    <w:abstractNumId w:val="23"/>
  </w:num>
  <w:num w:numId="27">
    <w:abstractNumId w:val="15"/>
  </w:num>
  <w:num w:numId="28">
    <w:abstractNumId w:val="4"/>
  </w:num>
  <w:num w:numId="29">
    <w:abstractNumId w:val="8"/>
  </w:num>
  <w:num w:numId="30">
    <w:abstractNumId w:val="29"/>
  </w:num>
  <w:num w:numId="31">
    <w:abstractNumId w:val="26"/>
  </w:num>
  <w:num w:numId="32">
    <w:abstractNumId w:val="11"/>
  </w:num>
  <w:num w:numId="33">
    <w:abstractNumId w:val="2"/>
  </w:num>
  <w:num w:numId="34">
    <w:abstractNumId w:val="25"/>
  </w:num>
  <w:num w:numId="35">
    <w:abstractNumId w:val="14"/>
  </w:num>
  <w:num w:numId="36">
    <w:abstractNumId w:val="31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1"/>
    <w:rsid w:val="004D2538"/>
    <w:rsid w:val="0056167E"/>
    <w:rsid w:val="005D2C59"/>
    <w:rsid w:val="006250A0"/>
    <w:rsid w:val="00732DA9"/>
    <w:rsid w:val="007C2C64"/>
    <w:rsid w:val="00816D59"/>
    <w:rsid w:val="00820781"/>
    <w:rsid w:val="00910C4C"/>
    <w:rsid w:val="00A40C6C"/>
    <w:rsid w:val="00C04A96"/>
    <w:rsid w:val="00C85111"/>
    <w:rsid w:val="00DA42C1"/>
    <w:rsid w:val="00DA7C71"/>
    <w:rsid w:val="00D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415D"/>
  <w15:chartTrackingRefBased/>
  <w15:docId w15:val="{7A59D9F6-F787-43CE-91F4-C97BCCA7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85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8511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8511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85111"/>
    <w:rPr>
      <w:rFonts w:eastAsia="Calibri"/>
      <w:b/>
      <w:bCs/>
      <w:sz w:val="27"/>
      <w:szCs w:val="27"/>
      <w:lang w:val="uk-UA" w:eastAsia="uk-UA"/>
    </w:rPr>
  </w:style>
  <w:style w:type="paragraph" w:customStyle="1" w:styleId="2">
    <w:name w:val="Знак Знак2 Знак Знак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styleId="a3">
    <w:name w:val="Balloon Text"/>
    <w:basedOn w:val="a"/>
    <w:link w:val="a4"/>
    <w:rsid w:val="00C8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111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C85111"/>
    <w:rPr>
      <w:rFonts w:cs="Times New Roman"/>
      <w:b/>
    </w:rPr>
  </w:style>
  <w:style w:type="character" w:styleId="a6">
    <w:name w:val="Hyperlink"/>
    <w:rsid w:val="00C85111"/>
    <w:rPr>
      <w:rFonts w:cs="Times New Roman"/>
      <w:color w:val="auto"/>
      <w:u w:val="none"/>
      <w:effect w:val="none"/>
    </w:rPr>
  </w:style>
  <w:style w:type="paragraph" w:customStyle="1" w:styleId="a7">
    <w:name w:val="Содержимое таблицы"/>
    <w:basedOn w:val="a"/>
    <w:rsid w:val="00C85111"/>
    <w:pPr>
      <w:suppressLineNumbers/>
      <w:suppressAutoHyphens/>
    </w:pPr>
    <w:rPr>
      <w:rFonts w:ascii="Arial" w:hAnsi="Arial" w:cs="Arial"/>
      <w:lang w:val="uk-UA" w:eastAsia="zh-CN"/>
    </w:rPr>
  </w:style>
  <w:style w:type="paragraph" w:customStyle="1" w:styleId="a8">
    <w:name w:val="Знак"/>
    <w:basedOn w:val="a"/>
    <w:rsid w:val="00C85111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C85111"/>
    <w:rPr>
      <w:rFonts w:cs="Times New Roman"/>
    </w:rPr>
  </w:style>
  <w:style w:type="paragraph" w:styleId="a9">
    <w:name w:val="Normal (Web)"/>
    <w:basedOn w:val="a"/>
    <w:rsid w:val="00C8511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85111"/>
    <w:pPr>
      <w:tabs>
        <w:tab w:val="left" w:pos="5220"/>
      </w:tabs>
      <w:ind w:left="540"/>
    </w:pPr>
    <w:rPr>
      <w:rFonts w:ascii="Arial" w:hAnsi="Arial"/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C85111"/>
    <w:rPr>
      <w:rFonts w:ascii="Arial" w:eastAsia="Calibri" w:hAnsi="Arial"/>
      <w:b/>
      <w:bCs/>
      <w:sz w:val="28"/>
      <w:szCs w:val="24"/>
      <w:lang w:val="uk-UA"/>
    </w:rPr>
  </w:style>
  <w:style w:type="paragraph" w:customStyle="1" w:styleId="20">
    <w:name w:val="Знак2"/>
    <w:basedOn w:val="a"/>
    <w:rsid w:val="00C85111"/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rsid w:val="00C85111"/>
    <w:rPr>
      <w:rFonts w:cs="Times New Roman"/>
      <w:i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Default">
    <w:name w:val="Default"/>
    <w:rsid w:val="00C8511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Normal2">
    <w:name w:val="Normal2"/>
    <w:rsid w:val="00C85111"/>
    <w:rPr>
      <w:rFonts w:eastAsia="Calibri"/>
      <w:sz w:val="24"/>
    </w:rPr>
  </w:style>
  <w:style w:type="paragraph" w:customStyle="1" w:styleId="11">
    <w:name w:val="Знак Знак1 Знак Знак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12">
    <w:name w:val="Без интервала1"/>
    <w:rsid w:val="00C85111"/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C85111"/>
  </w:style>
  <w:style w:type="character" w:customStyle="1" w:styleId="rvts9">
    <w:name w:val="rvts9"/>
    <w:rsid w:val="00C85111"/>
    <w:rPr>
      <w:rFonts w:cs="Times New Roman"/>
    </w:rPr>
  </w:style>
  <w:style w:type="character" w:customStyle="1" w:styleId="tlid-translationtranslation">
    <w:name w:val="tlid-translation translation"/>
    <w:basedOn w:val="a0"/>
    <w:rsid w:val="00C85111"/>
  </w:style>
  <w:style w:type="paragraph" w:styleId="HTML0">
    <w:name w:val="HTML Preformatted"/>
    <w:basedOn w:val="a"/>
    <w:link w:val="HTML1"/>
    <w:rsid w:val="00C8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C85111"/>
    <w:rPr>
      <w:rFonts w:ascii="Courier New" w:hAnsi="Courier New" w:cs="Courier New"/>
    </w:rPr>
  </w:style>
  <w:style w:type="table" w:styleId="ac">
    <w:name w:val="Table Grid"/>
    <w:basedOn w:val="a1"/>
    <w:uiPriority w:val="39"/>
    <w:rsid w:val="00C851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C85111"/>
  </w:style>
  <w:style w:type="character" w:customStyle="1" w:styleId="tlid-translation">
    <w:name w:val="tlid-translation"/>
    <w:rsid w:val="00C85111"/>
  </w:style>
  <w:style w:type="character" w:styleId="ad">
    <w:name w:val="annotation reference"/>
    <w:rsid w:val="00C85111"/>
    <w:rPr>
      <w:sz w:val="16"/>
      <w:szCs w:val="16"/>
    </w:rPr>
  </w:style>
  <w:style w:type="paragraph" w:styleId="ae">
    <w:name w:val="annotation text"/>
    <w:basedOn w:val="a"/>
    <w:link w:val="af"/>
    <w:rsid w:val="00C851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85111"/>
    <w:rPr>
      <w:rFonts w:eastAsia="Calibri"/>
    </w:rPr>
  </w:style>
  <w:style w:type="paragraph" w:styleId="af0">
    <w:name w:val="annotation subject"/>
    <w:basedOn w:val="ae"/>
    <w:next w:val="ae"/>
    <w:link w:val="af1"/>
    <w:rsid w:val="00C85111"/>
    <w:rPr>
      <w:b/>
      <w:bCs/>
    </w:rPr>
  </w:style>
  <w:style w:type="character" w:customStyle="1" w:styleId="af1">
    <w:name w:val="Тема примечания Знак"/>
    <w:basedOn w:val="af"/>
    <w:link w:val="af0"/>
    <w:rsid w:val="00C85111"/>
    <w:rPr>
      <w:rFonts w:eastAsia="Calibri"/>
      <w:b/>
      <w:bCs/>
    </w:rPr>
  </w:style>
  <w:style w:type="character" w:customStyle="1" w:styleId="jlqj4b">
    <w:name w:val="jlqj4b"/>
    <w:rsid w:val="00C85111"/>
  </w:style>
  <w:style w:type="paragraph" w:customStyle="1" w:styleId="21">
    <w:name w:val="Знак Знак2 Знак Знак"/>
    <w:basedOn w:val="a"/>
    <w:rsid w:val="00910C4C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22">
    <w:name w:val="Без интервала2"/>
    <w:rsid w:val="00910C4C"/>
    <w:rPr>
      <w:rFonts w:ascii="Calibri" w:hAnsi="Calibri"/>
      <w:sz w:val="22"/>
      <w:szCs w:val="22"/>
      <w:lang w:eastAsia="en-US"/>
    </w:rPr>
  </w:style>
  <w:style w:type="paragraph" w:customStyle="1" w:styleId="infoboxitemtext">
    <w:name w:val="info_box_item__text"/>
    <w:basedOn w:val="a"/>
    <w:rsid w:val="00910C4C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 Знак Знак2 Знак Знак"/>
    <w:basedOn w:val="a"/>
    <w:rsid w:val="006250A0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NoSpacing">
    <w:name w:val="No Spacing"/>
    <w:rsid w:val="006250A0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6250A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3B69-08E8-4DB6-9564-C3045633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kvv-ier</dc:creator>
  <cp:keywords/>
  <dc:description/>
  <cp:lastModifiedBy>kvv-ier</cp:lastModifiedBy>
  <cp:revision>5</cp:revision>
  <cp:lastPrinted>2021-03-09T11:56:00Z</cp:lastPrinted>
  <dcterms:created xsi:type="dcterms:W3CDTF">2021-01-26T12:45:00Z</dcterms:created>
  <dcterms:modified xsi:type="dcterms:W3CDTF">2021-03-22T16:57:00Z</dcterms:modified>
</cp:coreProperties>
</file>